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AAB64" w14:textId="401428A2" w:rsidR="00006FAF" w:rsidRDefault="00006FAF" w:rsidP="00B874BE">
      <w:pPr>
        <w:spacing w:after="120"/>
        <w:jc w:val="center"/>
        <w:rPr>
          <w:rFonts w:ascii="Arial" w:hAnsi="Arial" w:cs="Arial"/>
          <w:b/>
          <w:sz w:val="44"/>
          <w:szCs w:val="44"/>
        </w:rPr>
      </w:pPr>
      <w:r w:rsidRPr="00006FAF">
        <w:rPr>
          <w:rFonts w:ascii="Arial" w:hAnsi="Arial" w:cs="Arial"/>
          <w:b/>
          <w:sz w:val="44"/>
          <w:szCs w:val="44"/>
        </w:rPr>
        <w:t>1.1</w:t>
      </w:r>
      <w:r w:rsidR="009325D7" w:rsidRPr="00006FAF">
        <w:rPr>
          <w:rFonts w:ascii="Arial" w:hAnsi="Arial" w:cs="Arial"/>
          <w:b/>
          <w:sz w:val="44"/>
          <w:szCs w:val="44"/>
        </w:rPr>
        <w:t xml:space="preserve">: </w:t>
      </w:r>
      <w:r w:rsidR="009564B2">
        <w:rPr>
          <w:rFonts w:ascii="Arial" w:hAnsi="Arial" w:cs="Arial"/>
          <w:b/>
          <w:sz w:val="44"/>
          <w:szCs w:val="44"/>
        </w:rPr>
        <w:t xml:space="preserve">Assessing </w:t>
      </w:r>
      <w:r w:rsidR="00410ED9">
        <w:rPr>
          <w:rFonts w:ascii="Arial" w:hAnsi="Arial" w:cs="Arial"/>
          <w:b/>
          <w:sz w:val="44"/>
          <w:szCs w:val="44"/>
        </w:rPr>
        <w:t>Plants</w:t>
      </w:r>
      <w:r w:rsidRPr="00006FAF">
        <w:rPr>
          <w:rFonts w:ascii="Arial" w:hAnsi="Arial" w:cs="Arial"/>
          <w:b/>
          <w:sz w:val="44"/>
          <w:szCs w:val="44"/>
        </w:rPr>
        <w:t xml:space="preserve"> Unit Pretest</w:t>
      </w:r>
    </w:p>
    <w:p w14:paraId="5543EED3" w14:textId="77777777" w:rsidR="009564B2" w:rsidRDefault="009564B2" w:rsidP="009564B2">
      <w:pPr>
        <w:rPr>
          <w:rFonts w:ascii="Arial" w:eastAsia="Calibri" w:hAnsi="Arial" w:cs="Arial"/>
          <w:i/>
          <w:color w:val="0000FF"/>
          <w:sz w:val="22"/>
          <w:szCs w:val="22"/>
        </w:rPr>
      </w:pPr>
      <w:r w:rsidRPr="009874DF">
        <w:rPr>
          <w:rFonts w:ascii="Arial" w:eastAsia="Calibri" w:hAnsi="Arial" w:cs="Arial"/>
          <w:i/>
          <w:color w:val="0000FF"/>
          <w:sz w:val="22"/>
          <w:szCs w:val="22"/>
        </w:rPr>
        <w:t xml:space="preserve">This </w:t>
      </w:r>
      <w:r>
        <w:rPr>
          <w:rFonts w:ascii="Arial" w:eastAsia="Calibri" w:hAnsi="Arial" w:cs="Arial"/>
          <w:i/>
          <w:color w:val="0000FF"/>
          <w:sz w:val="22"/>
          <w:szCs w:val="22"/>
        </w:rPr>
        <w:t>pretest</w:t>
      </w:r>
      <w:r w:rsidRPr="009874DF">
        <w:rPr>
          <w:rFonts w:ascii="Arial" w:eastAsia="Calibri" w:hAnsi="Arial" w:cs="Arial"/>
          <w:i/>
          <w:color w:val="0000FF"/>
          <w:sz w:val="22"/>
          <w:szCs w:val="22"/>
        </w:rPr>
        <w:t xml:space="preserve"> </w:t>
      </w:r>
      <w:r>
        <w:rPr>
          <w:rFonts w:ascii="Arial" w:eastAsia="Calibri" w:hAnsi="Arial" w:cs="Arial"/>
          <w:i/>
          <w:color w:val="0000FF"/>
          <w:sz w:val="22"/>
          <w:szCs w:val="22"/>
        </w:rPr>
        <w:t>is</w:t>
      </w:r>
      <w:r w:rsidRPr="009874DF">
        <w:rPr>
          <w:rFonts w:ascii="Arial" w:eastAsia="Calibri" w:hAnsi="Arial" w:cs="Arial"/>
          <w:i/>
          <w:color w:val="0000FF"/>
          <w:sz w:val="22"/>
          <w:szCs w:val="22"/>
        </w:rPr>
        <w:t xml:space="preserve"> designed to help students to express a wide range of ideas, even if they are incorrect. Ideally, students will come to recognize that they have many different ideas about animal growth, as well as unanswered questions. </w:t>
      </w:r>
    </w:p>
    <w:p w14:paraId="2A2DEBDF" w14:textId="77777777" w:rsidR="009564B2" w:rsidRDefault="009564B2" w:rsidP="009564B2">
      <w:pPr>
        <w:rPr>
          <w:rFonts w:ascii="Arial" w:eastAsia="Calibri" w:hAnsi="Arial" w:cs="Arial"/>
          <w:i/>
          <w:color w:val="0000FF"/>
          <w:sz w:val="22"/>
          <w:szCs w:val="22"/>
        </w:rPr>
      </w:pPr>
    </w:p>
    <w:p w14:paraId="3EBE8DF9" w14:textId="77777777" w:rsidR="009564B2" w:rsidRPr="00DD201B" w:rsidRDefault="009564B2" w:rsidP="009564B2">
      <w:pPr>
        <w:rPr>
          <w:rFonts w:ascii="Arial" w:eastAsia="Calibri" w:hAnsi="Arial" w:cs="Arial"/>
          <w:i/>
          <w:color w:val="0000FF"/>
          <w:sz w:val="22"/>
          <w:szCs w:val="22"/>
        </w:rPr>
      </w:pPr>
      <w:r w:rsidRPr="009874DF">
        <w:rPr>
          <w:rFonts w:ascii="Arial" w:eastAsia="Calibri" w:hAnsi="Arial" w:cs="Arial"/>
          <w:i/>
          <w:color w:val="0000FF"/>
          <w:sz w:val="22"/>
          <w:szCs w:val="22"/>
        </w:rPr>
        <w:t>Level 4 responses are in</w:t>
      </w:r>
      <w:r w:rsidRPr="009874DF">
        <w:rPr>
          <w:rFonts w:ascii="Arial" w:eastAsia="Calibri" w:hAnsi="Arial" w:cs="Arial"/>
          <w:b/>
          <w:i/>
          <w:color w:val="0000FF"/>
          <w:sz w:val="22"/>
          <w:szCs w:val="22"/>
        </w:rPr>
        <w:t xml:space="preserve"> bold blue italics</w:t>
      </w:r>
      <w:r w:rsidRPr="009874DF">
        <w:rPr>
          <w:rFonts w:ascii="Arial" w:eastAsia="Calibri" w:hAnsi="Arial" w:cs="Arial"/>
          <w:i/>
          <w:color w:val="0000FF"/>
          <w:sz w:val="22"/>
          <w:szCs w:val="22"/>
        </w:rPr>
        <w:t xml:space="preserve"> below. Remember Level 4 is the eventual learning goal; we do not expect most, possibly any, students to produce these responses at this point in the unit. We also have suggestions based on our research about likely Level 2 and Level 3 responses. </w:t>
      </w:r>
      <w:r>
        <w:rPr>
          <w:rFonts w:ascii="Arial" w:eastAsia="Calibri" w:hAnsi="Arial" w:cs="Arial"/>
          <w:i/>
          <w:color w:val="0000FF"/>
          <w:sz w:val="22"/>
          <w:szCs w:val="22"/>
        </w:rPr>
        <w:t>This worksheet has “assessing” in the title because w</w:t>
      </w:r>
      <w:r w:rsidRPr="009874DF">
        <w:rPr>
          <w:rFonts w:ascii="Arial" w:eastAsia="Calibri" w:hAnsi="Arial" w:cs="Arial"/>
          <w:i/>
          <w:color w:val="0000FF"/>
          <w:sz w:val="22"/>
          <w:szCs w:val="22"/>
        </w:rPr>
        <w:t>e do NOT recommend giving your students a grade based on the scientif</w:t>
      </w:r>
      <w:r>
        <w:rPr>
          <w:rFonts w:ascii="Arial" w:eastAsia="Calibri" w:hAnsi="Arial" w:cs="Arial"/>
          <w:i/>
          <w:color w:val="0000FF"/>
          <w:sz w:val="22"/>
          <w:szCs w:val="22"/>
        </w:rPr>
        <w:t xml:space="preserve">ic accuracy of their responses at this point in the unit. It is designed to be used as a tool for formative assessment. </w:t>
      </w:r>
    </w:p>
    <w:p w14:paraId="13704641" w14:textId="77777777" w:rsidR="009564B2" w:rsidRDefault="009564B2" w:rsidP="00A52CFB">
      <w:pPr>
        <w:rPr>
          <w:rFonts w:ascii="Arial" w:hAnsi="Arial" w:cs="Arial"/>
          <w:sz w:val="22"/>
          <w:szCs w:val="22"/>
        </w:rPr>
      </w:pPr>
    </w:p>
    <w:p w14:paraId="0261BFD8" w14:textId="2C7509B4" w:rsidR="00A52CFB" w:rsidRDefault="00410ED9" w:rsidP="00B874BE">
      <w:pPr>
        <w:ind w:left="360" w:hanging="360"/>
        <w:rPr>
          <w:rFonts w:ascii="Arial" w:hAnsi="Arial" w:cs="Arial"/>
          <w:color w:val="000000" w:themeColor="text1"/>
          <w:sz w:val="22"/>
          <w:szCs w:val="22"/>
        </w:rPr>
      </w:pPr>
      <w:r w:rsidRPr="002A1E05">
        <w:rPr>
          <w:rFonts w:ascii="Arial" w:hAnsi="Arial" w:cs="Arial"/>
          <w:b/>
          <w:sz w:val="22"/>
          <w:szCs w:val="22"/>
        </w:rPr>
        <w:t>1.</w:t>
      </w:r>
      <w:r w:rsidRPr="002A1E05">
        <w:rPr>
          <w:rFonts w:ascii="Arial" w:hAnsi="Arial" w:cs="Arial"/>
          <w:sz w:val="22"/>
          <w:szCs w:val="22"/>
        </w:rPr>
        <w:t xml:space="preserve"> </w:t>
      </w:r>
      <w:r w:rsidR="00B874BE">
        <w:rPr>
          <w:rFonts w:ascii="Arial" w:hAnsi="Arial" w:cs="Arial"/>
          <w:sz w:val="22"/>
          <w:szCs w:val="22"/>
        </w:rPr>
        <w:tab/>
      </w:r>
      <w:r w:rsidR="00A52CFB" w:rsidRPr="002A1E05">
        <w:rPr>
          <w:rFonts w:ascii="Arial" w:hAnsi="Arial" w:cs="Arial"/>
          <w:color w:val="000000" w:themeColor="text1"/>
          <w:sz w:val="22"/>
          <w:szCs w:val="22"/>
        </w:rPr>
        <w:t xml:space="preserve">The dry wood from a large oak tree can weigh 10,000 pounds. Where do you think the dry wood of an oak tree comes from? </w:t>
      </w:r>
    </w:p>
    <w:p w14:paraId="008E1EB3" w14:textId="77777777" w:rsidR="00B874BE" w:rsidRPr="002A1E05" w:rsidRDefault="00B874BE" w:rsidP="00B874BE">
      <w:pPr>
        <w:ind w:left="360" w:hanging="360"/>
        <w:rPr>
          <w:rFonts w:ascii="Arial" w:hAnsi="Arial" w:cs="Arial"/>
          <w:color w:val="000000" w:themeColor="text1"/>
          <w:sz w:val="22"/>
          <w:szCs w:val="22"/>
        </w:rPr>
      </w:pPr>
    </w:p>
    <w:p w14:paraId="5149521C" w14:textId="77777777" w:rsidR="00B874BE" w:rsidRPr="007256A5" w:rsidRDefault="00B874BE" w:rsidP="00B874BE">
      <w:pPr>
        <w:spacing w:line="360" w:lineRule="auto"/>
        <w:rPr>
          <w:rFonts w:ascii="Arial" w:hAnsi="Arial" w:cs="Arial"/>
          <w:b/>
          <w:color w:val="000000" w:themeColor="text1"/>
          <w:sz w:val="22"/>
          <w:szCs w:val="22"/>
        </w:rPr>
      </w:pPr>
      <w:r w:rsidRPr="007256A5">
        <w:rPr>
          <w:rFonts w:ascii="Arial" w:hAnsi="Arial" w:cs="Arial"/>
          <w:b/>
          <w:color w:val="000000" w:themeColor="text1"/>
          <w:sz w:val="22"/>
          <w:szCs w:val="22"/>
        </w:rPr>
        <w:t xml:space="preserve">a) Select True or False for the following statements. </w:t>
      </w:r>
    </w:p>
    <w:tbl>
      <w:tblPr>
        <w:tblStyle w:val="TableGrid"/>
        <w:tblW w:w="9180" w:type="dxa"/>
        <w:tblInd w:w="115" w:type="dxa"/>
        <w:tblBorders>
          <w:insideH w:val="none" w:sz="0" w:space="0" w:color="auto"/>
          <w:insideV w:val="none" w:sz="0" w:space="0" w:color="auto"/>
        </w:tblBorders>
        <w:tblCellMar>
          <w:top w:w="72" w:type="dxa"/>
          <w:left w:w="115" w:type="dxa"/>
          <w:right w:w="115" w:type="dxa"/>
        </w:tblCellMar>
        <w:tblLook w:val="04A0" w:firstRow="1" w:lastRow="0" w:firstColumn="1" w:lastColumn="0" w:noHBand="0" w:noVBand="1"/>
      </w:tblPr>
      <w:tblGrid>
        <w:gridCol w:w="773"/>
        <w:gridCol w:w="793"/>
        <w:gridCol w:w="7614"/>
      </w:tblGrid>
      <w:tr w:rsidR="00B874BE" w:rsidRPr="0065664D" w14:paraId="03E16F60" w14:textId="77777777" w:rsidTr="005830E3">
        <w:trPr>
          <w:trHeight w:val="827"/>
        </w:trPr>
        <w:tc>
          <w:tcPr>
            <w:tcW w:w="773" w:type="dxa"/>
          </w:tcPr>
          <w:p w14:paraId="04DFDE1B" w14:textId="77777777" w:rsidR="00B874BE" w:rsidRDefault="00B874BE" w:rsidP="005830E3">
            <w:pPr>
              <w:spacing w:after="120"/>
              <w:rPr>
                <w:rFonts w:ascii="Arial" w:hAnsi="Arial" w:cs="Arial"/>
                <w:sz w:val="22"/>
                <w:szCs w:val="22"/>
              </w:rPr>
            </w:pPr>
          </w:p>
          <w:p w14:paraId="1B5874CC" w14:textId="77777777" w:rsidR="00B874BE" w:rsidRPr="0065664D" w:rsidRDefault="00B874BE"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2B85786C" w14:textId="77777777" w:rsidR="00B874BE" w:rsidRDefault="00B874BE" w:rsidP="005830E3">
            <w:pPr>
              <w:spacing w:after="120"/>
              <w:rPr>
                <w:rFonts w:ascii="Arial" w:hAnsi="Arial" w:cs="Arial"/>
                <w:sz w:val="22"/>
                <w:szCs w:val="22"/>
              </w:rPr>
            </w:pPr>
          </w:p>
          <w:p w14:paraId="3A69978F" w14:textId="77777777" w:rsidR="00B874BE" w:rsidRPr="00B33E84" w:rsidRDefault="00B874BE" w:rsidP="005830E3">
            <w:pPr>
              <w:spacing w:after="120"/>
              <w:rPr>
                <w:rFonts w:ascii="Arial" w:hAnsi="Arial" w:cs="Arial"/>
                <w:i/>
                <w:sz w:val="22"/>
                <w:szCs w:val="22"/>
              </w:rPr>
            </w:pPr>
            <w:r w:rsidRPr="00B33E84">
              <w:rPr>
                <w:rFonts w:ascii="Arial" w:eastAsia="Calibri" w:hAnsi="Arial" w:cs="Arial"/>
                <w:b/>
                <w:i/>
                <w:color w:val="0000FF"/>
                <w:sz w:val="22"/>
                <w:szCs w:val="22"/>
              </w:rPr>
              <w:t>False</w:t>
            </w:r>
          </w:p>
        </w:tc>
        <w:tc>
          <w:tcPr>
            <w:tcW w:w="7616" w:type="dxa"/>
          </w:tcPr>
          <w:p w14:paraId="7FE817FF" w14:textId="77777777" w:rsidR="00B874BE" w:rsidRPr="003B4855" w:rsidRDefault="00B874BE" w:rsidP="005830E3">
            <w:pPr>
              <w:spacing w:after="120"/>
              <w:rPr>
                <w:rFonts w:ascii="Arial" w:hAnsi="Arial" w:cs="Arial"/>
                <w:sz w:val="22"/>
                <w:szCs w:val="22"/>
              </w:rPr>
            </w:pPr>
            <w:r w:rsidRPr="003B4855">
              <w:rPr>
                <w:rFonts w:ascii="Arial" w:hAnsi="Arial" w:cs="Arial"/>
                <w:sz w:val="22"/>
                <w:szCs w:val="22"/>
              </w:rPr>
              <w:t xml:space="preserve">Some of the </w:t>
            </w:r>
            <w:r>
              <w:rPr>
                <w:rFonts w:ascii="Arial" w:hAnsi="Arial" w:cs="Arial"/>
                <w:sz w:val="22"/>
                <w:szCs w:val="22"/>
              </w:rPr>
              <w:t>dry wood</w:t>
            </w:r>
            <w:r w:rsidRPr="003B4855">
              <w:rPr>
                <w:rFonts w:ascii="Arial" w:hAnsi="Arial" w:cs="Arial"/>
                <w:sz w:val="22"/>
                <w:szCs w:val="22"/>
              </w:rPr>
              <w:t>:</w:t>
            </w:r>
          </w:p>
          <w:p w14:paraId="05ED83AE" w14:textId="77777777" w:rsidR="00B874BE" w:rsidRPr="003B4855" w:rsidRDefault="00B874BE" w:rsidP="005830E3">
            <w:pPr>
              <w:spacing w:after="120"/>
              <w:rPr>
                <w:rFonts w:ascii="Arial" w:hAnsi="Arial" w:cs="Arial"/>
                <w:i/>
                <w:sz w:val="22"/>
                <w:szCs w:val="22"/>
              </w:rPr>
            </w:pPr>
            <w:r w:rsidRPr="003B4855">
              <w:rPr>
                <w:rFonts w:ascii="Arial" w:hAnsi="Arial" w:cs="Arial"/>
                <w:i/>
                <w:sz w:val="22"/>
                <w:szCs w:val="22"/>
              </w:rPr>
              <w:t xml:space="preserve">is created by the </w:t>
            </w:r>
            <w:r>
              <w:rPr>
                <w:rFonts w:ascii="Arial" w:hAnsi="Arial" w:cs="Arial"/>
                <w:i/>
                <w:sz w:val="22"/>
                <w:szCs w:val="22"/>
              </w:rPr>
              <w:t>tree</w:t>
            </w:r>
            <w:r w:rsidRPr="003B4855">
              <w:rPr>
                <w:rFonts w:ascii="Arial" w:hAnsi="Arial" w:cs="Arial"/>
                <w:i/>
                <w:sz w:val="22"/>
                <w:szCs w:val="22"/>
              </w:rPr>
              <w:t>.</w:t>
            </w:r>
          </w:p>
        </w:tc>
      </w:tr>
      <w:tr w:rsidR="00B874BE" w:rsidRPr="0065664D" w14:paraId="224D0657" w14:textId="77777777" w:rsidTr="005830E3">
        <w:tc>
          <w:tcPr>
            <w:tcW w:w="773" w:type="dxa"/>
          </w:tcPr>
          <w:p w14:paraId="7A7A5C16" w14:textId="77777777" w:rsidR="00B874BE" w:rsidRPr="00B33E84" w:rsidRDefault="00B874BE" w:rsidP="005830E3">
            <w:pPr>
              <w:spacing w:after="120"/>
              <w:rPr>
                <w:rFonts w:ascii="Arial" w:hAnsi="Arial" w:cs="Arial"/>
                <w:i/>
                <w:sz w:val="22"/>
                <w:szCs w:val="22"/>
              </w:rPr>
            </w:pPr>
            <w:r w:rsidRPr="00B33E84">
              <w:rPr>
                <w:rFonts w:ascii="Arial" w:eastAsia="Calibri" w:hAnsi="Arial" w:cs="Arial"/>
                <w:b/>
                <w:i/>
                <w:color w:val="0000FF"/>
                <w:sz w:val="22"/>
                <w:szCs w:val="22"/>
              </w:rPr>
              <w:t>True</w:t>
            </w:r>
          </w:p>
        </w:tc>
        <w:tc>
          <w:tcPr>
            <w:tcW w:w="791" w:type="dxa"/>
          </w:tcPr>
          <w:p w14:paraId="432BAA42" w14:textId="77777777" w:rsidR="00B874BE" w:rsidRPr="0065664D" w:rsidRDefault="00B874BE" w:rsidP="005830E3">
            <w:pPr>
              <w:spacing w:after="120"/>
              <w:rPr>
                <w:rFonts w:ascii="Arial" w:hAnsi="Arial" w:cs="Arial"/>
                <w:sz w:val="22"/>
                <w:szCs w:val="22"/>
              </w:rPr>
            </w:pPr>
            <w:r w:rsidRPr="0065664D">
              <w:rPr>
                <w:rFonts w:ascii="Arial" w:hAnsi="Arial" w:cs="Arial"/>
                <w:sz w:val="22"/>
                <w:szCs w:val="22"/>
              </w:rPr>
              <w:t>False</w:t>
            </w:r>
          </w:p>
        </w:tc>
        <w:tc>
          <w:tcPr>
            <w:tcW w:w="7616" w:type="dxa"/>
          </w:tcPr>
          <w:p w14:paraId="7D2F7FF6" w14:textId="77777777" w:rsidR="00B874BE" w:rsidRPr="003B4855" w:rsidRDefault="00B874BE" w:rsidP="005830E3">
            <w:pPr>
              <w:spacing w:after="120"/>
              <w:rPr>
                <w:rFonts w:ascii="Arial" w:hAnsi="Arial" w:cs="Arial"/>
                <w:i/>
                <w:sz w:val="22"/>
                <w:szCs w:val="22"/>
              </w:rPr>
            </w:pPr>
            <w:r w:rsidRPr="003B4855">
              <w:rPr>
                <w:rFonts w:ascii="Arial" w:hAnsi="Arial" w:cs="Arial"/>
                <w:i/>
                <w:sz w:val="22"/>
                <w:szCs w:val="22"/>
              </w:rPr>
              <w:t>comes from</w:t>
            </w:r>
            <w:r>
              <w:rPr>
                <w:rFonts w:ascii="Arial" w:hAnsi="Arial" w:cs="Arial"/>
                <w:i/>
                <w:sz w:val="22"/>
                <w:szCs w:val="22"/>
              </w:rPr>
              <w:t xml:space="preserve"> the</w:t>
            </w:r>
            <w:r w:rsidRPr="003B4855">
              <w:rPr>
                <w:rFonts w:ascii="Arial" w:hAnsi="Arial" w:cs="Arial"/>
                <w:i/>
                <w:sz w:val="22"/>
                <w:szCs w:val="22"/>
              </w:rPr>
              <w:t xml:space="preserve"> air.</w:t>
            </w:r>
          </w:p>
        </w:tc>
      </w:tr>
      <w:tr w:rsidR="00B874BE" w:rsidRPr="0065664D" w14:paraId="26130B0D" w14:textId="77777777" w:rsidTr="005830E3">
        <w:tc>
          <w:tcPr>
            <w:tcW w:w="773" w:type="dxa"/>
          </w:tcPr>
          <w:p w14:paraId="7FF908C0" w14:textId="77777777" w:rsidR="00B874BE" w:rsidRPr="0065664D" w:rsidRDefault="00B874BE"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0FD1A317" w14:textId="77777777" w:rsidR="00B874BE" w:rsidRPr="00B33E84" w:rsidRDefault="00B874BE" w:rsidP="005830E3">
            <w:pPr>
              <w:spacing w:after="120"/>
              <w:rPr>
                <w:rFonts w:ascii="Arial" w:hAnsi="Arial" w:cs="Arial"/>
                <w:i/>
                <w:sz w:val="22"/>
                <w:szCs w:val="22"/>
              </w:rPr>
            </w:pPr>
            <w:r w:rsidRPr="00B33E84">
              <w:rPr>
                <w:rFonts w:ascii="Arial" w:eastAsia="Calibri" w:hAnsi="Arial" w:cs="Arial"/>
                <w:b/>
                <w:i/>
                <w:color w:val="0000FF"/>
                <w:sz w:val="22"/>
                <w:szCs w:val="22"/>
              </w:rPr>
              <w:t>False</w:t>
            </w:r>
          </w:p>
        </w:tc>
        <w:tc>
          <w:tcPr>
            <w:tcW w:w="7616" w:type="dxa"/>
          </w:tcPr>
          <w:p w14:paraId="786A6E36" w14:textId="77777777" w:rsidR="00B874BE" w:rsidRPr="003B4855" w:rsidRDefault="00B874BE" w:rsidP="005830E3">
            <w:pPr>
              <w:spacing w:after="120"/>
              <w:rPr>
                <w:rFonts w:ascii="Arial" w:hAnsi="Arial" w:cs="Arial"/>
                <w:i/>
                <w:sz w:val="22"/>
                <w:szCs w:val="22"/>
              </w:rPr>
            </w:pPr>
            <w:r w:rsidRPr="003B4855">
              <w:rPr>
                <w:rFonts w:ascii="Arial" w:hAnsi="Arial" w:cs="Arial"/>
                <w:i/>
                <w:sz w:val="22"/>
                <w:szCs w:val="22"/>
              </w:rPr>
              <w:t>comes from sunlight.</w:t>
            </w:r>
          </w:p>
        </w:tc>
      </w:tr>
      <w:tr w:rsidR="00B874BE" w:rsidRPr="0065664D" w14:paraId="450B94E5" w14:textId="77777777" w:rsidTr="005830E3">
        <w:tc>
          <w:tcPr>
            <w:tcW w:w="773" w:type="dxa"/>
          </w:tcPr>
          <w:p w14:paraId="439BA7E5" w14:textId="77777777" w:rsidR="00B874BE" w:rsidRPr="00B33E84" w:rsidRDefault="00B874BE" w:rsidP="005830E3">
            <w:pPr>
              <w:spacing w:after="120"/>
              <w:rPr>
                <w:rFonts w:ascii="Arial" w:hAnsi="Arial" w:cs="Arial"/>
                <w:i/>
                <w:sz w:val="22"/>
                <w:szCs w:val="22"/>
              </w:rPr>
            </w:pPr>
            <w:r w:rsidRPr="00B33E84">
              <w:rPr>
                <w:rFonts w:ascii="Arial" w:eastAsia="Calibri" w:hAnsi="Arial" w:cs="Arial"/>
                <w:b/>
                <w:i/>
                <w:color w:val="0000FF"/>
                <w:sz w:val="22"/>
                <w:szCs w:val="22"/>
              </w:rPr>
              <w:t>True</w:t>
            </w:r>
          </w:p>
        </w:tc>
        <w:tc>
          <w:tcPr>
            <w:tcW w:w="791" w:type="dxa"/>
          </w:tcPr>
          <w:p w14:paraId="4584E28B" w14:textId="77777777" w:rsidR="00B874BE" w:rsidRPr="00B33E84" w:rsidRDefault="00B874BE" w:rsidP="005830E3">
            <w:pPr>
              <w:spacing w:after="120"/>
              <w:rPr>
                <w:rFonts w:ascii="Arial" w:hAnsi="Arial" w:cs="Arial"/>
                <w:b/>
                <w:i/>
                <w:sz w:val="22"/>
                <w:szCs w:val="22"/>
              </w:rPr>
            </w:pPr>
            <w:r w:rsidRPr="00B33E84">
              <w:rPr>
                <w:rFonts w:ascii="Arial" w:hAnsi="Arial" w:cs="Arial"/>
                <w:b/>
                <w:i/>
                <w:color w:val="0432FF"/>
                <w:sz w:val="22"/>
                <w:szCs w:val="22"/>
              </w:rPr>
              <w:t>False</w:t>
            </w:r>
          </w:p>
        </w:tc>
        <w:tc>
          <w:tcPr>
            <w:tcW w:w="7616" w:type="dxa"/>
          </w:tcPr>
          <w:p w14:paraId="15F3CCFC" w14:textId="77777777" w:rsidR="00B874BE" w:rsidRPr="003B4855" w:rsidRDefault="00B874BE" w:rsidP="005830E3">
            <w:pPr>
              <w:spacing w:after="120"/>
              <w:rPr>
                <w:rFonts w:ascii="Arial" w:hAnsi="Arial" w:cs="Arial"/>
                <w:i/>
                <w:sz w:val="22"/>
                <w:szCs w:val="22"/>
              </w:rPr>
            </w:pPr>
            <w:r w:rsidRPr="003B4855">
              <w:rPr>
                <w:rFonts w:ascii="Arial" w:hAnsi="Arial" w:cs="Arial"/>
                <w:i/>
                <w:sz w:val="22"/>
                <w:szCs w:val="22"/>
              </w:rPr>
              <w:t>comes from water.</w:t>
            </w:r>
          </w:p>
        </w:tc>
      </w:tr>
      <w:tr w:rsidR="00B874BE" w:rsidRPr="0065664D" w14:paraId="4063C8D2" w14:textId="77777777" w:rsidTr="005830E3">
        <w:trPr>
          <w:trHeight w:val="28"/>
        </w:trPr>
        <w:tc>
          <w:tcPr>
            <w:tcW w:w="773" w:type="dxa"/>
          </w:tcPr>
          <w:p w14:paraId="685BFB9E" w14:textId="77777777" w:rsidR="00B874BE" w:rsidRPr="00B33E84" w:rsidRDefault="00B874BE" w:rsidP="005830E3">
            <w:pPr>
              <w:spacing w:after="120"/>
              <w:rPr>
                <w:rFonts w:ascii="Arial" w:hAnsi="Arial" w:cs="Arial"/>
                <w:i/>
                <w:sz w:val="22"/>
                <w:szCs w:val="22"/>
              </w:rPr>
            </w:pPr>
            <w:r w:rsidRPr="00B33E84">
              <w:rPr>
                <w:rFonts w:ascii="Arial" w:eastAsia="Calibri" w:hAnsi="Arial" w:cs="Arial"/>
                <w:b/>
                <w:i/>
                <w:color w:val="0000FF"/>
                <w:sz w:val="22"/>
                <w:szCs w:val="22"/>
              </w:rPr>
              <w:t>True</w:t>
            </w:r>
          </w:p>
        </w:tc>
        <w:tc>
          <w:tcPr>
            <w:tcW w:w="791" w:type="dxa"/>
          </w:tcPr>
          <w:p w14:paraId="2BD0C1DA" w14:textId="77777777" w:rsidR="00B874BE" w:rsidRPr="0065664D" w:rsidRDefault="00B874BE" w:rsidP="005830E3">
            <w:pPr>
              <w:spacing w:after="120"/>
              <w:rPr>
                <w:rFonts w:ascii="Arial" w:hAnsi="Arial" w:cs="Arial"/>
                <w:sz w:val="22"/>
                <w:szCs w:val="22"/>
              </w:rPr>
            </w:pPr>
            <w:r w:rsidRPr="0065664D">
              <w:rPr>
                <w:rFonts w:ascii="Arial" w:hAnsi="Arial" w:cs="Arial"/>
                <w:sz w:val="22"/>
                <w:szCs w:val="22"/>
              </w:rPr>
              <w:t>False</w:t>
            </w:r>
          </w:p>
        </w:tc>
        <w:tc>
          <w:tcPr>
            <w:tcW w:w="7616" w:type="dxa"/>
          </w:tcPr>
          <w:p w14:paraId="02A99FCA" w14:textId="77777777" w:rsidR="00B874BE" w:rsidRPr="003B4855" w:rsidRDefault="00B874BE" w:rsidP="005830E3">
            <w:pPr>
              <w:spacing w:after="120"/>
              <w:rPr>
                <w:rFonts w:ascii="Arial" w:hAnsi="Arial" w:cs="Arial"/>
                <w:i/>
                <w:sz w:val="22"/>
                <w:szCs w:val="22"/>
              </w:rPr>
            </w:pPr>
            <w:r w:rsidRPr="003B4855">
              <w:rPr>
                <w:rFonts w:ascii="Arial" w:hAnsi="Arial" w:cs="Arial"/>
                <w:i/>
                <w:sz w:val="22"/>
                <w:szCs w:val="22"/>
              </w:rPr>
              <w:t xml:space="preserve">comes from </w:t>
            </w:r>
            <w:r>
              <w:rPr>
                <w:rFonts w:ascii="Arial" w:hAnsi="Arial" w:cs="Arial"/>
                <w:i/>
                <w:sz w:val="22"/>
                <w:szCs w:val="22"/>
              </w:rPr>
              <w:t>soil nutrients</w:t>
            </w:r>
            <w:r w:rsidRPr="003B4855">
              <w:rPr>
                <w:rFonts w:ascii="Arial" w:hAnsi="Arial" w:cs="Arial"/>
                <w:i/>
                <w:sz w:val="22"/>
                <w:szCs w:val="22"/>
              </w:rPr>
              <w:t>.</w:t>
            </w:r>
          </w:p>
        </w:tc>
      </w:tr>
    </w:tbl>
    <w:p w14:paraId="4F1C0239" w14:textId="77777777" w:rsidR="00B874BE" w:rsidRDefault="00B874BE" w:rsidP="00B874BE">
      <w:pPr>
        <w:spacing w:line="360" w:lineRule="auto"/>
        <w:rPr>
          <w:rFonts w:ascii="Arial" w:hAnsi="Arial" w:cs="Arial"/>
          <w:color w:val="000000" w:themeColor="text1"/>
          <w:sz w:val="22"/>
          <w:szCs w:val="22"/>
        </w:rPr>
      </w:pPr>
    </w:p>
    <w:p w14:paraId="4DF5A2D9" w14:textId="77777777" w:rsidR="00B874BE" w:rsidRPr="007256A5" w:rsidRDefault="00B874BE" w:rsidP="00B874BE">
      <w:pPr>
        <w:spacing w:after="120"/>
        <w:ind w:left="360" w:hanging="360"/>
        <w:rPr>
          <w:rFonts w:ascii="Arial" w:hAnsi="Arial" w:cs="Arial"/>
          <w:b/>
          <w:color w:val="000000" w:themeColor="text1"/>
          <w:sz w:val="22"/>
          <w:szCs w:val="22"/>
        </w:rPr>
      </w:pPr>
      <w:r w:rsidRPr="007256A5">
        <w:rPr>
          <w:rFonts w:ascii="Arial" w:hAnsi="Arial" w:cs="Arial"/>
          <w:b/>
          <w:color w:val="000000" w:themeColor="text1"/>
          <w:sz w:val="22"/>
          <w:szCs w:val="22"/>
        </w:rPr>
        <w:t xml:space="preserve">b) </w:t>
      </w:r>
      <w:r w:rsidRPr="007256A5">
        <w:rPr>
          <w:rFonts w:ascii="Arial" w:hAnsi="Arial" w:cs="Arial"/>
          <w:b/>
          <w:color w:val="000000" w:themeColor="text1"/>
          <w:sz w:val="22"/>
          <w:szCs w:val="22"/>
        </w:rPr>
        <w:tab/>
        <w:t>Which ONE of the following do you think provides the MOST mass to the dry wood of the tree?</w:t>
      </w:r>
    </w:p>
    <w:p w14:paraId="0067865A" w14:textId="77777777" w:rsidR="00A52CFB" w:rsidRPr="002A1E05" w:rsidRDefault="00A52CFB" w:rsidP="002A1E05">
      <w:pPr>
        <w:spacing w:line="360" w:lineRule="auto"/>
        <w:rPr>
          <w:rFonts w:ascii="Arial" w:hAnsi="Arial" w:cs="Arial"/>
          <w:color w:val="000000" w:themeColor="text1"/>
          <w:sz w:val="22"/>
          <w:szCs w:val="22"/>
        </w:rPr>
      </w:pPr>
      <w:r w:rsidRPr="002A1E05">
        <w:rPr>
          <w:rFonts w:ascii="Arial" w:hAnsi="Arial" w:cs="Arial"/>
          <w:color w:val="000000" w:themeColor="text1"/>
          <w:sz w:val="22"/>
          <w:szCs w:val="22"/>
        </w:rPr>
        <w:t xml:space="preserve">a. Mass created by the tree </w:t>
      </w:r>
    </w:p>
    <w:p w14:paraId="1E99DAE0" w14:textId="77777777" w:rsidR="00A52CFB" w:rsidRPr="00B33E84" w:rsidRDefault="00A52CFB" w:rsidP="002A1E05">
      <w:pPr>
        <w:spacing w:line="360" w:lineRule="auto"/>
        <w:rPr>
          <w:rFonts w:ascii="Arial" w:hAnsi="Arial" w:cs="Arial"/>
          <w:b/>
          <w:i/>
          <w:color w:val="0000FF"/>
          <w:sz w:val="22"/>
          <w:szCs w:val="22"/>
        </w:rPr>
      </w:pPr>
      <w:r w:rsidRPr="00B33E84">
        <w:rPr>
          <w:rFonts w:ascii="Arial" w:hAnsi="Arial" w:cs="Arial"/>
          <w:b/>
          <w:i/>
          <w:color w:val="0000FF"/>
          <w:sz w:val="22"/>
          <w:szCs w:val="22"/>
        </w:rPr>
        <w:t>b. Air</w:t>
      </w:r>
    </w:p>
    <w:p w14:paraId="0F6E955A" w14:textId="77777777" w:rsidR="00A52CFB" w:rsidRPr="002A1E05" w:rsidRDefault="00A52CFB" w:rsidP="002A1E05">
      <w:pPr>
        <w:spacing w:line="360" w:lineRule="auto"/>
        <w:rPr>
          <w:rFonts w:ascii="Arial" w:hAnsi="Arial" w:cs="Arial"/>
          <w:color w:val="000000" w:themeColor="text1"/>
          <w:sz w:val="22"/>
          <w:szCs w:val="22"/>
        </w:rPr>
      </w:pPr>
      <w:r w:rsidRPr="002A1E05">
        <w:rPr>
          <w:rFonts w:ascii="Arial" w:hAnsi="Arial" w:cs="Arial"/>
          <w:color w:val="000000" w:themeColor="text1"/>
          <w:sz w:val="22"/>
          <w:szCs w:val="22"/>
        </w:rPr>
        <w:t>c. Sunlight</w:t>
      </w:r>
    </w:p>
    <w:p w14:paraId="2064549F" w14:textId="77777777" w:rsidR="00A52CFB" w:rsidRPr="002A1E05" w:rsidRDefault="00A52CFB" w:rsidP="002A1E05">
      <w:pPr>
        <w:spacing w:line="360" w:lineRule="auto"/>
        <w:rPr>
          <w:rFonts w:ascii="Arial" w:hAnsi="Arial" w:cs="Arial"/>
          <w:color w:val="000000" w:themeColor="text1"/>
          <w:sz w:val="22"/>
          <w:szCs w:val="22"/>
        </w:rPr>
      </w:pPr>
      <w:r w:rsidRPr="002A1E05">
        <w:rPr>
          <w:rFonts w:ascii="Arial" w:hAnsi="Arial" w:cs="Arial"/>
          <w:color w:val="000000" w:themeColor="text1"/>
          <w:sz w:val="22"/>
          <w:szCs w:val="22"/>
        </w:rPr>
        <w:t>d. Water</w:t>
      </w:r>
    </w:p>
    <w:p w14:paraId="440F10B5" w14:textId="77777777" w:rsidR="00A52CFB" w:rsidRPr="002A1E05" w:rsidRDefault="00A52CFB" w:rsidP="00B874BE">
      <w:pPr>
        <w:spacing w:after="120" w:line="360" w:lineRule="auto"/>
        <w:rPr>
          <w:rFonts w:ascii="Arial" w:hAnsi="Arial" w:cs="Arial"/>
          <w:color w:val="000000" w:themeColor="text1"/>
          <w:sz w:val="22"/>
          <w:szCs w:val="22"/>
        </w:rPr>
      </w:pPr>
      <w:r w:rsidRPr="002A1E05">
        <w:rPr>
          <w:rFonts w:ascii="Arial" w:hAnsi="Arial" w:cs="Arial"/>
          <w:color w:val="000000" w:themeColor="text1"/>
          <w:sz w:val="22"/>
          <w:szCs w:val="22"/>
        </w:rPr>
        <w:t xml:space="preserve">e. Soil nutrients </w:t>
      </w:r>
    </w:p>
    <w:p w14:paraId="2117C6A9" w14:textId="77777777" w:rsidR="00B874BE" w:rsidRPr="007256A5" w:rsidRDefault="00B874BE" w:rsidP="00B874BE">
      <w:pPr>
        <w:spacing w:line="360" w:lineRule="auto"/>
        <w:contextualSpacing/>
        <w:rPr>
          <w:rFonts w:ascii="Arial" w:hAnsi="Arial" w:cs="Arial"/>
          <w:b/>
          <w:sz w:val="22"/>
          <w:szCs w:val="22"/>
        </w:rPr>
      </w:pPr>
      <w:r w:rsidRPr="007256A5">
        <w:rPr>
          <w:rFonts w:ascii="Arial" w:hAnsi="Arial" w:cs="Arial"/>
          <w:b/>
          <w:sz w:val="22"/>
          <w:szCs w:val="22"/>
        </w:rPr>
        <w:t>c) Explain your choices. Where do you think the dry wood of an oak tree comes from?</w:t>
      </w:r>
    </w:p>
    <w:p w14:paraId="46FE0E58" w14:textId="77777777" w:rsidR="00D5064E" w:rsidRPr="002A1E05" w:rsidRDefault="00D5064E" w:rsidP="002A1E05">
      <w:pPr>
        <w:rPr>
          <w:rFonts w:ascii="Arial" w:hAnsi="Arial" w:cs="Arial"/>
          <w:b/>
          <w:i/>
          <w:noProof/>
          <w:color w:val="0000FF"/>
          <w:sz w:val="22"/>
          <w:szCs w:val="22"/>
          <w:lang w:eastAsia="ko-KR"/>
        </w:rPr>
      </w:pPr>
      <w:r w:rsidRPr="002A1E05">
        <w:rPr>
          <w:rFonts w:ascii="Arial" w:hAnsi="Arial" w:cs="Arial"/>
          <w:b/>
          <w:i/>
          <w:noProof/>
          <w:color w:val="0000FF"/>
          <w:sz w:val="22"/>
          <w:szCs w:val="22"/>
          <w:lang w:eastAsia="ko-KR"/>
        </w:rPr>
        <w:t>Level 4 responses recognize that leaves transform CO</w:t>
      </w:r>
      <w:r w:rsidRPr="002A1E05">
        <w:rPr>
          <w:rFonts w:ascii="Arial" w:hAnsi="Arial" w:cs="Arial"/>
          <w:b/>
          <w:i/>
          <w:noProof/>
          <w:color w:val="0000FF"/>
          <w:sz w:val="22"/>
          <w:szCs w:val="22"/>
          <w:vertAlign w:val="subscript"/>
          <w:lang w:eastAsia="ko-KR"/>
        </w:rPr>
        <w:t xml:space="preserve">2 </w:t>
      </w:r>
      <w:r w:rsidRPr="002A1E05">
        <w:rPr>
          <w:rFonts w:ascii="Arial" w:hAnsi="Arial" w:cs="Arial"/>
          <w:b/>
          <w:i/>
          <w:noProof/>
          <w:color w:val="0000FF"/>
          <w:sz w:val="22"/>
          <w:szCs w:val="22"/>
          <w:lang w:eastAsia="ko-KR"/>
        </w:rPr>
        <w:t xml:space="preserve">/air into glucose (through photosynthesis), which is used as a building block for the tree’s growth. Level 4 responses recognize that roots take in nutrients (like nitrogen) and/or water from the soil, which provides a small amount of mass to the tree. </w:t>
      </w:r>
      <w:r w:rsidRPr="002A1E05">
        <w:rPr>
          <w:rFonts w:ascii="Arial" w:hAnsi="Arial" w:cs="Arial"/>
          <w:i/>
          <w:noProof/>
          <w:color w:val="0000FF"/>
          <w:sz w:val="22"/>
          <w:szCs w:val="22"/>
          <w:lang w:eastAsia="ko-KR"/>
        </w:rPr>
        <w:t>Level 3 responses may describe the reactants or products of photosynthesis (e.g., CO</w:t>
      </w:r>
      <w:r w:rsidRPr="002A1E05">
        <w:rPr>
          <w:rFonts w:ascii="Arial" w:hAnsi="Arial" w:cs="Arial"/>
          <w:i/>
          <w:noProof/>
          <w:color w:val="0000FF"/>
          <w:sz w:val="22"/>
          <w:szCs w:val="22"/>
          <w:vertAlign w:val="subscript"/>
          <w:lang w:eastAsia="ko-KR"/>
        </w:rPr>
        <w:t>2</w:t>
      </w:r>
      <w:r w:rsidRPr="002A1E05">
        <w:rPr>
          <w:rFonts w:ascii="Arial" w:hAnsi="Arial" w:cs="Arial"/>
          <w:i/>
          <w:noProof/>
          <w:color w:val="0000FF"/>
          <w:sz w:val="22"/>
          <w:szCs w:val="22"/>
          <w:lang w:eastAsia="ko-KR"/>
        </w:rPr>
        <w:t xml:space="preserve">, glucose, water) without explaining that these directly contribute to the tree’s mass. They may also suggest photosynthesis generates energy for tree growth. Level 3 responses explain roots take in nutrients and water. Level 2 responses may suggest that the more leaves the tree has, the more mass it has, or explain that the leaves </w:t>
      </w:r>
      <w:r w:rsidRPr="002A1E05">
        <w:rPr>
          <w:rFonts w:ascii="Arial" w:hAnsi="Arial" w:cs="Arial"/>
          <w:i/>
          <w:noProof/>
          <w:color w:val="0000FF"/>
          <w:sz w:val="22"/>
          <w:szCs w:val="22"/>
          <w:lang w:eastAsia="ko-KR"/>
        </w:rPr>
        <w:lastRenderedPageBreak/>
        <w:t>make food for the tree.</w:t>
      </w:r>
      <w:r w:rsidRPr="002A1E05">
        <w:rPr>
          <w:rFonts w:ascii="Arial" w:hAnsi="Arial" w:cs="Arial"/>
          <w:b/>
          <w:i/>
          <w:noProof/>
          <w:color w:val="0000FF"/>
          <w:sz w:val="22"/>
          <w:szCs w:val="22"/>
          <w:lang w:eastAsia="ko-KR"/>
        </w:rPr>
        <w:t xml:space="preserve"> </w:t>
      </w:r>
      <w:r w:rsidRPr="002A1E05">
        <w:rPr>
          <w:rFonts w:ascii="Arial" w:hAnsi="Arial" w:cs="Arial"/>
          <w:i/>
          <w:noProof/>
          <w:color w:val="0000FF"/>
          <w:sz w:val="22"/>
          <w:szCs w:val="22"/>
          <w:lang w:eastAsia="ko-KR"/>
        </w:rPr>
        <w:t xml:space="preserve">Level 2 responses may suggest that the more roots the tree has, the more mass it has. </w:t>
      </w:r>
    </w:p>
    <w:p w14:paraId="601F706F" w14:textId="77777777" w:rsidR="00A52CFB" w:rsidRPr="002A1E05" w:rsidRDefault="00A52CFB" w:rsidP="002A1E05">
      <w:pPr>
        <w:spacing w:line="360" w:lineRule="auto"/>
        <w:rPr>
          <w:rFonts w:ascii="Arial" w:hAnsi="Arial" w:cs="Arial"/>
          <w:color w:val="FF0000"/>
          <w:sz w:val="22"/>
          <w:szCs w:val="22"/>
        </w:rPr>
      </w:pPr>
    </w:p>
    <w:p w14:paraId="07E5C176" w14:textId="77777777" w:rsidR="00B874BE" w:rsidRPr="007256A5" w:rsidRDefault="00B874BE" w:rsidP="00B874BE">
      <w:pPr>
        <w:spacing w:after="120"/>
        <w:ind w:left="360" w:hanging="360"/>
        <w:rPr>
          <w:rFonts w:ascii="Arial" w:hAnsi="Arial" w:cs="Arial"/>
          <w:b/>
          <w:color w:val="000000" w:themeColor="text1"/>
          <w:sz w:val="22"/>
          <w:szCs w:val="22"/>
        </w:rPr>
      </w:pPr>
      <w:r w:rsidRPr="007256A5">
        <w:rPr>
          <w:rFonts w:ascii="Arial" w:hAnsi="Arial" w:cs="Arial"/>
          <w:b/>
          <w:color w:val="000000" w:themeColor="text1"/>
          <w:sz w:val="22"/>
          <w:szCs w:val="22"/>
        </w:rPr>
        <w:t xml:space="preserve">d) </w:t>
      </w:r>
      <w:r>
        <w:rPr>
          <w:rFonts w:ascii="Arial" w:hAnsi="Arial" w:cs="Arial"/>
          <w:b/>
          <w:color w:val="000000" w:themeColor="text1"/>
          <w:sz w:val="22"/>
          <w:szCs w:val="22"/>
        </w:rPr>
        <w:tab/>
      </w:r>
      <w:r w:rsidRPr="007256A5">
        <w:rPr>
          <w:rFonts w:ascii="Arial" w:hAnsi="Arial" w:cs="Arial"/>
          <w:b/>
          <w:color w:val="000000" w:themeColor="text1"/>
          <w:sz w:val="22"/>
          <w:szCs w:val="22"/>
        </w:rPr>
        <w:t>How do you think MOST of the matter got into the oak tree? Select ONE of the following:</w:t>
      </w:r>
    </w:p>
    <w:p w14:paraId="16087C7B" w14:textId="77777777" w:rsidR="00A52CFB" w:rsidRPr="002A1E05" w:rsidRDefault="00A52CFB" w:rsidP="002A1E05">
      <w:pPr>
        <w:spacing w:line="360" w:lineRule="auto"/>
        <w:rPr>
          <w:rFonts w:ascii="Arial" w:hAnsi="Arial" w:cs="Arial"/>
          <w:color w:val="000000" w:themeColor="text1"/>
          <w:sz w:val="22"/>
          <w:szCs w:val="22"/>
        </w:rPr>
      </w:pPr>
      <w:r w:rsidRPr="002A1E05">
        <w:rPr>
          <w:rFonts w:ascii="Arial" w:hAnsi="Arial" w:cs="Arial"/>
          <w:color w:val="000000" w:themeColor="text1"/>
          <w:sz w:val="22"/>
          <w:szCs w:val="22"/>
        </w:rPr>
        <w:t>a. Most of the matter came in through the tree’s roots.</w:t>
      </w:r>
    </w:p>
    <w:p w14:paraId="5E9C3BCB" w14:textId="77777777" w:rsidR="00A52CFB" w:rsidRPr="00B33E84" w:rsidRDefault="00A52CFB" w:rsidP="002A1E05">
      <w:pPr>
        <w:spacing w:line="360" w:lineRule="auto"/>
        <w:rPr>
          <w:rFonts w:ascii="Arial" w:hAnsi="Arial" w:cs="Arial"/>
          <w:b/>
          <w:i/>
          <w:color w:val="0000FF"/>
          <w:sz w:val="22"/>
          <w:szCs w:val="22"/>
        </w:rPr>
      </w:pPr>
      <w:r w:rsidRPr="00B33E84">
        <w:rPr>
          <w:rFonts w:ascii="Arial" w:hAnsi="Arial" w:cs="Arial"/>
          <w:b/>
          <w:i/>
          <w:color w:val="0000FF"/>
          <w:sz w:val="22"/>
          <w:szCs w:val="22"/>
        </w:rPr>
        <w:t>b. Most of the matter came in through the tree’s leaves.</w:t>
      </w:r>
    </w:p>
    <w:p w14:paraId="2AAED508" w14:textId="77777777" w:rsidR="00A52CFB" w:rsidRPr="002A1E05" w:rsidRDefault="00A52CFB" w:rsidP="002A1E05">
      <w:pPr>
        <w:spacing w:line="360" w:lineRule="auto"/>
        <w:rPr>
          <w:rFonts w:ascii="Arial" w:hAnsi="Arial" w:cs="Arial"/>
          <w:color w:val="000000" w:themeColor="text1"/>
          <w:sz w:val="22"/>
          <w:szCs w:val="22"/>
        </w:rPr>
      </w:pPr>
      <w:r w:rsidRPr="002A1E05">
        <w:rPr>
          <w:rFonts w:ascii="Arial" w:hAnsi="Arial" w:cs="Arial"/>
          <w:color w:val="000000" w:themeColor="text1"/>
          <w:sz w:val="22"/>
          <w:szCs w:val="22"/>
        </w:rPr>
        <w:t>c. The growing tree made most of the matter when its cells divided to make new cells.</w:t>
      </w:r>
    </w:p>
    <w:p w14:paraId="102F582B" w14:textId="77777777" w:rsidR="00A52CFB" w:rsidRPr="002A1E05" w:rsidRDefault="00A52CFB" w:rsidP="002A1E05">
      <w:pPr>
        <w:spacing w:line="360" w:lineRule="auto"/>
        <w:rPr>
          <w:rFonts w:ascii="Arial" w:hAnsi="Arial" w:cs="Arial"/>
          <w:color w:val="000000" w:themeColor="text1"/>
          <w:sz w:val="22"/>
          <w:szCs w:val="22"/>
        </w:rPr>
      </w:pPr>
    </w:p>
    <w:p w14:paraId="4A20DE2D" w14:textId="77777777" w:rsidR="00B874BE" w:rsidRPr="007256A5" w:rsidRDefault="00B874BE" w:rsidP="00B874BE">
      <w:pPr>
        <w:ind w:left="360" w:hanging="360"/>
        <w:rPr>
          <w:rFonts w:ascii="Arial" w:hAnsi="Arial" w:cs="Arial"/>
          <w:b/>
          <w:color w:val="000000" w:themeColor="text1"/>
          <w:sz w:val="22"/>
          <w:szCs w:val="22"/>
        </w:rPr>
      </w:pPr>
      <w:r w:rsidRPr="007256A5">
        <w:rPr>
          <w:rFonts w:ascii="Arial" w:hAnsi="Arial" w:cs="Arial"/>
          <w:b/>
          <w:color w:val="000000" w:themeColor="text1"/>
          <w:sz w:val="22"/>
          <w:szCs w:val="22"/>
        </w:rPr>
        <w:t xml:space="preserve">e) </w:t>
      </w:r>
      <w:r>
        <w:rPr>
          <w:rFonts w:ascii="Arial" w:hAnsi="Arial" w:cs="Arial"/>
          <w:b/>
          <w:color w:val="000000" w:themeColor="text1"/>
          <w:sz w:val="22"/>
          <w:szCs w:val="22"/>
        </w:rPr>
        <w:tab/>
      </w:r>
      <w:r w:rsidRPr="007256A5">
        <w:rPr>
          <w:rFonts w:ascii="Arial" w:hAnsi="Arial" w:cs="Arial"/>
          <w:b/>
          <w:color w:val="000000" w:themeColor="text1"/>
          <w:sz w:val="22"/>
          <w:szCs w:val="22"/>
        </w:rPr>
        <w:t>Explain your choice. Why did you choose the answer you did about how most of the matter got in the oak tree?</w:t>
      </w:r>
    </w:p>
    <w:p w14:paraId="3573DAB9" w14:textId="77777777" w:rsidR="0001445C" w:rsidRPr="002A1E05" w:rsidRDefault="0001445C" w:rsidP="002A1E05">
      <w:pPr>
        <w:rPr>
          <w:rFonts w:ascii="Arial" w:hAnsi="Arial" w:cs="Arial"/>
          <w:b/>
          <w:i/>
          <w:noProof/>
          <w:color w:val="0000FF"/>
          <w:sz w:val="22"/>
          <w:szCs w:val="22"/>
          <w:lang w:eastAsia="ko-KR"/>
        </w:rPr>
      </w:pPr>
      <w:r w:rsidRPr="002A1E05">
        <w:rPr>
          <w:rFonts w:ascii="Arial" w:hAnsi="Arial" w:cs="Arial"/>
          <w:b/>
          <w:i/>
          <w:noProof/>
          <w:color w:val="0000FF"/>
          <w:sz w:val="22"/>
          <w:szCs w:val="22"/>
          <w:lang w:eastAsia="ko-KR"/>
        </w:rPr>
        <w:t>Level 4 responses recognize that leaves transform CO</w:t>
      </w:r>
      <w:r w:rsidRPr="002A1E05">
        <w:rPr>
          <w:rFonts w:ascii="Arial" w:hAnsi="Arial" w:cs="Arial"/>
          <w:b/>
          <w:i/>
          <w:noProof/>
          <w:color w:val="0000FF"/>
          <w:sz w:val="22"/>
          <w:szCs w:val="22"/>
          <w:vertAlign w:val="subscript"/>
          <w:lang w:eastAsia="ko-KR"/>
        </w:rPr>
        <w:t xml:space="preserve">2 </w:t>
      </w:r>
      <w:r w:rsidRPr="002A1E05">
        <w:rPr>
          <w:rFonts w:ascii="Arial" w:hAnsi="Arial" w:cs="Arial"/>
          <w:b/>
          <w:i/>
          <w:noProof/>
          <w:color w:val="0000FF"/>
          <w:sz w:val="22"/>
          <w:szCs w:val="22"/>
          <w:lang w:eastAsia="ko-KR"/>
        </w:rPr>
        <w:t xml:space="preserve">/air into glucose (through photosynthesis) and recognize that roots only provides a small amount of mass to the tree. Also recognizes that matter cannot be created by cell division. </w:t>
      </w:r>
      <w:r w:rsidRPr="002A1E05">
        <w:rPr>
          <w:rFonts w:ascii="Arial" w:hAnsi="Arial" w:cs="Arial"/>
          <w:i/>
          <w:noProof/>
          <w:color w:val="0000FF"/>
          <w:sz w:val="22"/>
          <w:szCs w:val="22"/>
          <w:lang w:eastAsia="ko-KR"/>
        </w:rPr>
        <w:t xml:space="preserve">Level 3 responses may suggest photosynthesis generates energy for tree growth but may also explain roots take in nutrients and water. Level 2 responses may suggest that the more leaves the tree has, the more mass it has or suggests that the more roots the tree has, the more mass it has. </w:t>
      </w:r>
    </w:p>
    <w:p w14:paraId="62EE8D8D" w14:textId="77777777" w:rsidR="00A52CFB" w:rsidRPr="002A1E05" w:rsidRDefault="00A52CFB" w:rsidP="002A1E05">
      <w:pPr>
        <w:spacing w:line="360" w:lineRule="auto"/>
        <w:rPr>
          <w:rFonts w:ascii="Arial" w:hAnsi="Arial" w:cs="Arial"/>
          <w:noProof/>
          <w:sz w:val="22"/>
          <w:szCs w:val="22"/>
        </w:rPr>
      </w:pPr>
    </w:p>
    <w:p w14:paraId="2D1872CF" w14:textId="77777777" w:rsidR="002A1E05" w:rsidRDefault="00410ED9" w:rsidP="002A1E05">
      <w:pPr>
        <w:spacing w:line="360" w:lineRule="auto"/>
        <w:rPr>
          <w:rFonts w:ascii="Arial" w:hAnsi="Arial" w:cs="Arial"/>
          <w:color w:val="000000" w:themeColor="text1"/>
          <w:sz w:val="22"/>
          <w:szCs w:val="22"/>
        </w:rPr>
      </w:pPr>
      <w:r w:rsidRPr="002A1E05">
        <w:rPr>
          <w:rFonts w:ascii="Arial" w:hAnsi="Arial" w:cs="Arial"/>
          <w:b/>
          <w:noProof/>
          <w:sz w:val="22"/>
          <w:szCs w:val="22"/>
        </w:rPr>
        <w:t>2.</w:t>
      </w:r>
      <w:r w:rsidRPr="002A1E05">
        <w:rPr>
          <w:rFonts w:ascii="Arial" w:hAnsi="Arial" w:cs="Arial"/>
          <w:noProof/>
          <w:sz w:val="22"/>
          <w:szCs w:val="22"/>
        </w:rPr>
        <w:t xml:space="preserve"> </w:t>
      </w:r>
      <w:r w:rsidR="00A52CFB" w:rsidRPr="002A1E05">
        <w:rPr>
          <w:rFonts w:ascii="Arial" w:hAnsi="Arial" w:cs="Arial"/>
          <w:color w:val="000000" w:themeColor="text1"/>
          <w:sz w:val="22"/>
          <w:szCs w:val="22"/>
        </w:rPr>
        <w:t xml:space="preserve">Grass needs energy to live and grow. Where does grass get its energy? </w:t>
      </w:r>
    </w:p>
    <w:p w14:paraId="6E642F57" w14:textId="77777777" w:rsidR="00B874BE" w:rsidRPr="007256A5" w:rsidRDefault="00B874BE" w:rsidP="00B874BE">
      <w:pPr>
        <w:spacing w:line="360" w:lineRule="auto"/>
        <w:rPr>
          <w:rFonts w:ascii="Arial" w:hAnsi="Arial" w:cs="Arial"/>
          <w:b/>
          <w:color w:val="000000" w:themeColor="text1"/>
          <w:sz w:val="22"/>
          <w:szCs w:val="22"/>
        </w:rPr>
      </w:pPr>
      <w:r w:rsidRPr="007256A5">
        <w:rPr>
          <w:rFonts w:ascii="Arial" w:hAnsi="Arial" w:cs="Arial"/>
          <w:b/>
          <w:color w:val="000000" w:themeColor="text1"/>
          <w:sz w:val="22"/>
          <w:szCs w:val="22"/>
        </w:rPr>
        <w:t>a) Select True or False for the following statements.</w:t>
      </w:r>
    </w:p>
    <w:tbl>
      <w:tblPr>
        <w:tblStyle w:val="TableGrid"/>
        <w:tblW w:w="9180" w:type="dxa"/>
        <w:tblInd w:w="115" w:type="dxa"/>
        <w:tblBorders>
          <w:insideH w:val="none" w:sz="0" w:space="0" w:color="auto"/>
          <w:insideV w:val="none" w:sz="0" w:space="0" w:color="auto"/>
        </w:tblBorders>
        <w:tblCellMar>
          <w:top w:w="72" w:type="dxa"/>
          <w:left w:w="115" w:type="dxa"/>
          <w:right w:w="115" w:type="dxa"/>
        </w:tblCellMar>
        <w:tblLook w:val="04A0" w:firstRow="1" w:lastRow="0" w:firstColumn="1" w:lastColumn="0" w:noHBand="0" w:noVBand="1"/>
      </w:tblPr>
      <w:tblGrid>
        <w:gridCol w:w="773"/>
        <w:gridCol w:w="793"/>
        <w:gridCol w:w="7614"/>
      </w:tblGrid>
      <w:tr w:rsidR="00B874BE" w:rsidRPr="0065664D" w14:paraId="2D51A138" w14:textId="77777777" w:rsidTr="00B33E84">
        <w:trPr>
          <w:trHeight w:val="98"/>
        </w:trPr>
        <w:tc>
          <w:tcPr>
            <w:tcW w:w="773" w:type="dxa"/>
          </w:tcPr>
          <w:p w14:paraId="14790B81" w14:textId="77777777" w:rsidR="00B874BE" w:rsidRDefault="00B874BE" w:rsidP="005830E3">
            <w:pPr>
              <w:spacing w:after="120"/>
              <w:rPr>
                <w:rFonts w:ascii="Arial" w:hAnsi="Arial" w:cs="Arial"/>
                <w:sz w:val="22"/>
                <w:szCs w:val="22"/>
              </w:rPr>
            </w:pPr>
          </w:p>
          <w:p w14:paraId="02BB00C0" w14:textId="77777777" w:rsidR="00B874BE" w:rsidRPr="0065664D" w:rsidRDefault="00B874BE"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5B1871A8" w14:textId="77777777" w:rsidR="00B874BE" w:rsidRDefault="00B874BE" w:rsidP="005830E3">
            <w:pPr>
              <w:spacing w:after="120"/>
              <w:rPr>
                <w:rFonts w:ascii="Arial" w:hAnsi="Arial" w:cs="Arial"/>
                <w:sz w:val="22"/>
                <w:szCs w:val="22"/>
              </w:rPr>
            </w:pPr>
          </w:p>
          <w:p w14:paraId="53CD24CE" w14:textId="77777777" w:rsidR="00B874BE" w:rsidRPr="00B33E84" w:rsidRDefault="00B874BE" w:rsidP="005830E3">
            <w:pPr>
              <w:spacing w:after="120"/>
              <w:rPr>
                <w:rFonts w:ascii="Arial" w:hAnsi="Arial" w:cs="Arial"/>
                <w:b/>
                <w:i/>
                <w:sz w:val="22"/>
                <w:szCs w:val="22"/>
              </w:rPr>
            </w:pPr>
            <w:r w:rsidRPr="00B33E84">
              <w:rPr>
                <w:rFonts w:ascii="Arial" w:eastAsiaTheme="minorEastAsia" w:hAnsi="Arial" w:cs="Arial"/>
                <w:b/>
                <w:i/>
                <w:color w:val="0000FF"/>
                <w:sz w:val="22"/>
                <w:szCs w:val="22"/>
              </w:rPr>
              <w:t>False</w:t>
            </w:r>
          </w:p>
        </w:tc>
        <w:tc>
          <w:tcPr>
            <w:tcW w:w="7616" w:type="dxa"/>
          </w:tcPr>
          <w:p w14:paraId="0009DD77" w14:textId="77777777" w:rsidR="00B874BE" w:rsidRPr="007256A5" w:rsidRDefault="00B874BE" w:rsidP="005830E3">
            <w:pPr>
              <w:spacing w:after="120"/>
              <w:rPr>
                <w:rFonts w:ascii="Arial" w:hAnsi="Arial" w:cs="Arial"/>
                <w:sz w:val="22"/>
                <w:szCs w:val="22"/>
              </w:rPr>
            </w:pPr>
            <w:r>
              <w:rPr>
                <w:rFonts w:ascii="Arial" w:hAnsi="Arial" w:cs="Arial"/>
                <w:sz w:val="22"/>
                <w:szCs w:val="22"/>
              </w:rPr>
              <w:t>Some of the energy in grass:</w:t>
            </w:r>
          </w:p>
          <w:p w14:paraId="1581BD8E" w14:textId="77777777" w:rsidR="00B874BE" w:rsidRPr="003B4855" w:rsidRDefault="00B874BE" w:rsidP="005830E3">
            <w:pPr>
              <w:spacing w:after="120"/>
              <w:rPr>
                <w:rFonts w:ascii="Arial" w:hAnsi="Arial" w:cs="Arial"/>
                <w:i/>
                <w:sz w:val="22"/>
                <w:szCs w:val="22"/>
              </w:rPr>
            </w:pPr>
            <w:r w:rsidRPr="003B4855">
              <w:rPr>
                <w:rFonts w:ascii="Arial" w:hAnsi="Arial" w:cs="Arial"/>
                <w:i/>
                <w:sz w:val="22"/>
                <w:szCs w:val="22"/>
              </w:rPr>
              <w:t>comes from</w:t>
            </w:r>
            <w:r>
              <w:rPr>
                <w:rFonts w:ascii="Arial" w:hAnsi="Arial" w:cs="Arial"/>
                <w:i/>
                <w:sz w:val="22"/>
                <w:szCs w:val="22"/>
              </w:rPr>
              <w:t xml:space="preserve"> the</w:t>
            </w:r>
            <w:r w:rsidRPr="003B4855">
              <w:rPr>
                <w:rFonts w:ascii="Arial" w:hAnsi="Arial" w:cs="Arial"/>
                <w:i/>
                <w:sz w:val="22"/>
                <w:szCs w:val="22"/>
              </w:rPr>
              <w:t xml:space="preserve"> air.</w:t>
            </w:r>
          </w:p>
        </w:tc>
      </w:tr>
      <w:tr w:rsidR="00B874BE" w:rsidRPr="0065664D" w14:paraId="64A03638" w14:textId="77777777" w:rsidTr="005830E3">
        <w:tc>
          <w:tcPr>
            <w:tcW w:w="773" w:type="dxa"/>
          </w:tcPr>
          <w:p w14:paraId="2FA29E0E" w14:textId="77777777" w:rsidR="00B874BE" w:rsidRPr="00B33E84" w:rsidRDefault="00B874BE" w:rsidP="005830E3">
            <w:pPr>
              <w:spacing w:after="120"/>
              <w:rPr>
                <w:rFonts w:ascii="Arial" w:hAnsi="Arial" w:cs="Arial"/>
                <w:i/>
                <w:sz w:val="22"/>
                <w:szCs w:val="22"/>
              </w:rPr>
            </w:pPr>
            <w:r w:rsidRPr="00B33E84">
              <w:rPr>
                <w:rFonts w:ascii="Arial" w:eastAsiaTheme="minorEastAsia" w:hAnsi="Arial" w:cs="Arial"/>
                <w:b/>
                <w:i/>
                <w:color w:val="0000FF"/>
                <w:sz w:val="22"/>
                <w:szCs w:val="22"/>
              </w:rPr>
              <w:t>True</w:t>
            </w:r>
          </w:p>
        </w:tc>
        <w:tc>
          <w:tcPr>
            <w:tcW w:w="791" w:type="dxa"/>
          </w:tcPr>
          <w:p w14:paraId="0C965602" w14:textId="77777777" w:rsidR="00B874BE" w:rsidRPr="0065664D" w:rsidRDefault="00B874BE" w:rsidP="005830E3">
            <w:pPr>
              <w:spacing w:after="120"/>
              <w:rPr>
                <w:rFonts w:ascii="Arial" w:hAnsi="Arial" w:cs="Arial"/>
                <w:sz w:val="22"/>
                <w:szCs w:val="22"/>
              </w:rPr>
            </w:pPr>
            <w:r w:rsidRPr="0065664D">
              <w:rPr>
                <w:rFonts w:ascii="Arial" w:hAnsi="Arial" w:cs="Arial"/>
                <w:sz w:val="22"/>
                <w:szCs w:val="22"/>
              </w:rPr>
              <w:t>False</w:t>
            </w:r>
          </w:p>
        </w:tc>
        <w:tc>
          <w:tcPr>
            <w:tcW w:w="7616" w:type="dxa"/>
          </w:tcPr>
          <w:p w14:paraId="7E6E32CF" w14:textId="77777777" w:rsidR="00B874BE" w:rsidRPr="003B4855" w:rsidRDefault="00B874BE" w:rsidP="005830E3">
            <w:pPr>
              <w:spacing w:after="120"/>
              <w:rPr>
                <w:rFonts w:ascii="Arial" w:hAnsi="Arial" w:cs="Arial"/>
                <w:i/>
                <w:sz w:val="22"/>
                <w:szCs w:val="22"/>
              </w:rPr>
            </w:pPr>
            <w:r w:rsidRPr="003B4855">
              <w:rPr>
                <w:rFonts w:ascii="Arial" w:hAnsi="Arial" w:cs="Arial"/>
                <w:i/>
                <w:sz w:val="22"/>
                <w:szCs w:val="22"/>
              </w:rPr>
              <w:t>comes from sunlight.</w:t>
            </w:r>
          </w:p>
        </w:tc>
      </w:tr>
      <w:tr w:rsidR="00B874BE" w:rsidRPr="0065664D" w14:paraId="64586183" w14:textId="77777777" w:rsidTr="005830E3">
        <w:tc>
          <w:tcPr>
            <w:tcW w:w="773" w:type="dxa"/>
          </w:tcPr>
          <w:p w14:paraId="714CE878" w14:textId="77777777" w:rsidR="00B874BE" w:rsidRPr="0065664D" w:rsidRDefault="00B874BE"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2E7F338A" w14:textId="77777777" w:rsidR="00B874BE" w:rsidRPr="00B33E84" w:rsidRDefault="00B874BE" w:rsidP="005830E3">
            <w:pPr>
              <w:spacing w:after="120"/>
              <w:rPr>
                <w:rFonts w:ascii="Arial" w:hAnsi="Arial" w:cs="Arial"/>
                <w:i/>
                <w:sz w:val="22"/>
                <w:szCs w:val="22"/>
              </w:rPr>
            </w:pPr>
            <w:r w:rsidRPr="00B33E84">
              <w:rPr>
                <w:rFonts w:ascii="Arial" w:eastAsiaTheme="minorEastAsia" w:hAnsi="Arial" w:cs="Arial"/>
                <w:b/>
                <w:i/>
                <w:color w:val="0000FF"/>
                <w:sz w:val="22"/>
                <w:szCs w:val="22"/>
              </w:rPr>
              <w:t>False</w:t>
            </w:r>
          </w:p>
        </w:tc>
        <w:tc>
          <w:tcPr>
            <w:tcW w:w="7616" w:type="dxa"/>
          </w:tcPr>
          <w:p w14:paraId="60E8F6FE" w14:textId="77777777" w:rsidR="00B874BE" w:rsidRPr="003B4855" w:rsidRDefault="00B874BE" w:rsidP="005830E3">
            <w:pPr>
              <w:spacing w:after="120"/>
              <w:rPr>
                <w:rFonts w:ascii="Arial" w:hAnsi="Arial" w:cs="Arial"/>
                <w:i/>
                <w:sz w:val="22"/>
                <w:szCs w:val="22"/>
              </w:rPr>
            </w:pPr>
            <w:r w:rsidRPr="003B4855">
              <w:rPr>
                <w:rFonts w:ascii="Arial" w:hAnsi="Arial" w:cs="Arial"/>
                <w:i/>
                <w:sz w:val="22"/>
                <w:szCs w:val="22"/>
              </w:rPr>
              <w:t>comes from water.</w:t>
            </w:r>
          </w:p>
        </w:tc>
      </w:tr>
      <w:tr w:rsidR="00B874BE" w:rsidRPr="0065664D" w14:paraId="22880B77" w14:textId="77777777" w:rsidTr="005830E3">
        <w:tc>
          <w:tcPr>
            <w:tcW w:w="773" w:type="dxa"/>
          </w:tcPr>
          <w:p w14:paraId="2DA1C65E" w14:textId="77777777" w:rsidR="00B874BE" w:rsidRPr="0065664D" w:rsidRDefault="00B874BE"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3243CD94" w14:textId="77777777" w:rsidR="00B874BE" w:rsidRPr="00B33E84" w:rsidRDefault="00B874BE" w:rsidP="005830E3">
            <w:pPr>
              <w:spacing w:after="120"/>
              <w:rPr>
                <w:rFonts w:ascii="Arial" w:hAnsi="Arial" w:cs="Arial"/>
                <w:i/>
                <w:sz w:val="22"/>
                <w:szCs w:val="22"/>
              </w:rPr>
            </w:pPr>
            <w:r w:rsidRPr="00B33E84">
              <w:rPr>
                <w:rFonts w:ascii="Arial" w:eastAsiaTheme="minorEastAsia" w:hAnsi="Arial" w:cs="Arial"/>
                <w:b/>
                <w:i/>
                <w:color w:val="0000FF"/>
                <w:sz w:val="22"/>
                <w:szCs w:val="22"/>
              </w:rPr>
              <w:t>False</w:t>
            </w:r>
          </w:p>
        </w:tc>
        <w:tc>
          <w:tcPr>
            <w:tcW w:w="7616" w:type="dxa"/>
          </w:tcPr>
          <w:p w14:paraId="6E3280E7" w14:textId="77777777" w:rsidR="00B874BE" w:rsidRPr="003B4855" w:rsidRDefault="00B874BE" w:rsidP="005830E3">
            <w:pPr>
              <w:spacing w:after="120"/>
              <w:rPr>
                <w:rFonts w:ascii="Arial" w:hAnsi="Arial" w:cs="Arial"/>
                <w:i/>
                <w:sz w:val="22"/>
                <w:szCs w:val="22"/>
              </w:rPr>
            </w:pPr>
            <w:r w:rsidRPr="003B4855">
              <w:rPr>
                <w:rFonts w:ascii="Arial" w:hAnsi="Arial" w:cs="Arial"/>
                <w:i/>
                <w:sz w:val="22"/>
                <w:szCs w:val="22"/>
              </w:rPr>
              <w:t xml:space="preserve">comes from </w:t>
            </w:r>
            <w:r>
              <w:rPr>
                <w:rFonts w:ascii="Arial" w:hAnsi="Arial" w:cs="Arial"/>
                <w:i/>
                <w:sz w:val="22"/>
                <w:szCs w:val="22"/>
              </w:rPr>
              <w:t>soil nutrients</w:t>
            </w:r>
            <w:r w:rsidRPr="003B4855">
              <w:rPr>
                <w:rFonts w:ascii="Arial" w:hAnsi="Arial" w:cs="Arial"/>
                <w:i/>
                <w:sz w:val="22"/>
                <w:szCs w:val="22"/>
              </w:rPr>
              <w:t>.</w:t>
            </w:r>
          </w:p>
        </w:tc>
      </w:tr>
      <w:tr w:rsidR="00B874BE" w:rsidRPr="0065664D" w14:paraId="651A8488" w14:textId="77777777" w:rsidTr="005830E3">
        <w:trPr>
          <w:trHeight w:val="28"/>
        </w:trPr>
        <w:tc>
          <w:tcPr>
            <w:tcW w:w="773" w:type="dxa"/>
          </w:tcPr>
          <w:p w14:paraId="582C9D49" w14:textId="77777777" w:rsidR="00B874BE" w:rsidRPr="0065664D" w:rsidRDefault="00B874BE"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429AD72E" w14:textId="77777777" w:rsidR="00B874BE" w:rsidRPr="00B33E84" w:rsidRDefault="00B874BE" w:rsidP="005830E3">
            <w:pPr>
              <w:spacing w:after="120"/>
              <w:rPr>
                <w:rFonts w:ascii="Arial" w:hAnsi="Arial" w:cs="Arial"/>
                <w:i/>
                <w:sz w:val="22"/>
                <w:szCs w:val="22"/>
              </w:rPr>
            </w:pPr>
            <w:r w:rsidRPr="00B33E84">
              <w:rPr>
                <w:rFonts w:ascii="Arial" w:eastAsiaTheme="minorEastAsia" w:hAnsi="Arial" w:cs="Arial"/>
                <w:b/>
                <w:i/>
                <w:color w:val="0000FF"/>
                <w:sz w:val="22"/>
                <w:szCs w:val="22"/>
              </w:rPr>
              <w:t>False</w:t>
            </w:r>
          </w:p>
        </w:tc>
        <w:tc>
          <w:tcPr>
            <w:tcW w:w="7616" w:type="dxa"/>
          </w:tcPr>
          <w:p w14:paraId="493DDB7F" w14:textId="77777777" w:rsidR="00B874BE" w:rsidRPr="003B4855" w:rsidRDefault="00B874BE" w:rsidP="005830E3">
            <w:pPr>
              <w:spacing w:after="120"/>
              <w:rPr>
                <w:rFonts w:ascii="Arial" w:hAnsi="Arial" w:cs="Arial"/>
                <w:i/>
                <w:sz w:val="22"/>
                <w:szCs w:val="22"/>
              </w:rPr>
            </w:pPr>
            <w:r w:rsidRPr="003B4855">
              <w:rPr>
                <w:rFonts w:ascii="Arial" w:hAnsi="Arial" w:cs="Arial"/>
                <w:i/>
                <w:sz w:val="22"/>
                <w:szCs w:val="22"/>
              </w:rPr>
              <w:t xml:space="preserve">is created by the </w:t>
            </w:r>
            <w:r>
              <w:rPr>
                <w:rFonts w:ascii="Arial" w:hAnsi="Arial" w:cs="Arial"/>
                <w:i/>
                <w:sz w:val="22"/>
                <w:szCs w:val="22"/>
              </w:rPr>
              <w:t>grass</w:t>
            </w:r>
            <w:r w:rsidRPr="003B4855">
              <w:rPr>
                <w:rFonts w:ascii="Arial" w:hAnsi="Arial" w:cs="Arial"/>
                <w:i/>
                <w:sz w:val="22"/>
                <w:szCs w:val="22"/>
              </w:rPr>
              <w:t>.</w:t>
            </w:r>
          </w:p>
        </w:tc>
      </w:tr>
    </w:tbl>
    <w:p w14:paraId="455B36BD" w14:textId="77777777" w:rsidR="00B874BE" w:rsidRDefault="00B874BE" w:rsidP="00B874BE">
      <w:pPr>
        <w:spacing w:line="360" w:lineRule="auto"/>
        <w:rPr>
          <w:rFonts w:ascii="Arial" w:hAnsi="Arial" w:cs="Arial"/>
          <w:color w:val="000000" w:themeColor="text1"/>
          <w:sz w:val="22"/>
          <w:szCs w:val="22"/>
        </w:rPr>
      </w:pPr>
    </w:p>
    <w:p w14:paraId="2461B847" w14:textId="77777777" w:rsidR="00B874BE" w:rsidRPr="007256A5" w:rsidRDefault="00B874BE" w:rsidP="00B874BE">
      <w:pPr>
        <w:spacing w:line="360" w:lineRule="auto"/>
        <w:rPr>
          <w:rFonts w:ascii="Arial" w:hAnsi="Arial" w:cs="Arial"/>
          <w:b/>
          <w:color w:val="000000" w:themeColor="text1"/>
          <w:sz w:val="22"/>
          <w:szCs w:val="22"/>
        </w:rPr>
      </w:pPr>
      <w:r w:rsidRPr="007256A5">
        <w:rPr>
          <w:rFonts w:ascii="Arial" w:hAnsi="Arial" w:cs="Arial"/>
          <w:b/>
          <w:color w:val="000000" w:themeColor="text1"/>
          <w:sz w:val="22"/>
          <w:szCs w:val="22"/>
        </w:rPr>
        <w:t>b) Which ONE of the following do you think provides the MOST energy to the grass?</w:t>
      </w:r>
    </w:p>
    <w:p w14:paraId="3F4BCFAF" w14:textId="77777777" w:rsidR="00A52CFB" w:rsidRPr="002A1E05" w:rsidRDefault="00A52CFB" w:rsidP="002A1E05">
      <w:pPr>
        <w:spacing w:line="360" w:lineRule="auto"/>
        <w:rPr>
          <w:rFonts w:ascii="Arial" w:hAnsi="Arial" w:cs="Arial"/>
          <w:color w:val="000000" w:themeColor="text1"/>
          <w:sz w:val="22"/>
          <w:szCs w:val="22"/>
        </w:rPr>
      </w:pPr>
      <w:r w:rsidRPr="002A1E05">
        <w:rPr>
          <w:rFonts w:ascii="Arial" w:hAnsi="Arial" w:cs="Arial"/>
          <w:color w:val="000000" w:themeColor="text1"/>
          <w:sz w:val="22"/>
          <w:szCs w:val="22"/>
        </w:rPr>
        <w:t>a. Energy stored in the air</w:t>
      </w:r>
    </w:p>
    <w:p w14:paraId="6B8DDC21" w14:textId="77777777" w:rsidR="00D5064E" w:rsidRPr="00B33E84" w:rsidRDefault="00D5064E" w:rsidP="002A1E05">
      <w:pPr>
        <w:spacing w:line="360" w:lineRule="auto"/>
        <w:rPr>
          <w:rFonts w:ascii="Arial" w:hAnsi="Arial" w:cs="Arial"/>
          <w:b/>
          <w:i/>
          <w:color w:val="0000FF"/>
          <w:sz w:val="22"/>
          <w:szCs w:val="22"/>
        </w:rPr>
      </w:pPr>
      <w:r w:rsidRPr="00B33E84">
        <w:rPr>
          <w:rFonts w:ascii="Arial" w:hAnsi="Arial" w:cs="Arial"/>
          <w:b/>
          <w:i/>
          <w:color w:val="0000FF"/>
          <w:sz w:val="22"/>
          <w:szCs w:val="22"/>
        </w:rPr>
        <w:t>b. Energy from sunlight</w:t>
      </w:r>
    </w:p>
    <w:p w14:paraId="62678BEF" w14:textId="77777777" w:rsidR="00A52CFB" w:rsidRPr="002A1E05" w:rsidRDefault="00A52CFB" w:rsidP="002A1E05">
      <w:pPr>
        <w:spacing w:line="360" w:lineRule="auto"/>
        <w:rPr>
          <w:rFonts w:ascii="Arial" w:hAnsi="Arial" w:cs="Arial"/>
          <w:color w:val="000000" w:themeColor="text1"/>
          <w:sz w:val="22"/>
          <w:szCs w:val="22"/>
        </w:rPr>
      </w:pPr>
      <w:r w:rsidRPr="002A1E05">
        <w:rPr>
          <w:rFonts w:ascii="Arial" w:hAnsi="Arial" w:cs="Arial"/>
          <w:color w:val="000000" w:themeColor="text1"/>
          <w:sz w:val="22"/>
          <w:szCs w:val="22"/>
        </w:rPr>
        <w:t>c. Energy stored in water</w:t>
      </w:r>
    </w:p>
    <w:p w14:paraId="39703D4C" w14:textId="77777777" w:rsidR="00A52CFB" w:rsidRPr="002A1E05" w:rsidRDefault="00A52CFB" w:rsidP="002A1E05">
      <w:pPr>
        <w:spacing w:line="360" w:lineRule="auto"/>
        <w:rPr>
          <w:rFonts w:ascii="Arial" w:hAnsi="Arial" w:cs="Arial"/>
          <w:color w:val="000000" w:themeColor="text1"/>
          <w:sz w:val="22"/>
          <w:szCs w:val="22"/>
        </w:rPr>
      </w:pPr>
      <w:r w:rsidRPr="002A1E05">
        <w:rPr>
          <w:rFonts w:ascii="Arial" w:hAnsi="Arial" w:cs="Arial"/>
          <w:color w:val="000000" w:themeColor="text1"/>
          <w:sz w:val="22"/>
          <w:szCs w:val="22"/>
        </w:rPr>
        <w:t>d. Energy stored in soil nutrients</w:t>
      </w:r>
    </w:p>
    <w:p w14:paraId="21EC4E8C" w14:textId="77777777" w:rsidR="00A52CFB" w:rsidRPr="002A1E05" w:rsidRDefault="00A52CFB" w:rsidP="002A1E05">
      <w:pPr>
        <w:spacing w:line="360" w:lineRule="auto"/>
        <w:rPr>
          <w:rFonts w:ascii="Arial" w:hAnsi="Arial" w:cs="Arial"/>
          <w:color w:val="000000" w:themeColor="text1"/>
          <w:sz w:val="22"/>
          <w:szCs w:val="22"/>
        </w:rPr>
      </w:pPr>
      <w:r w:rsidRPr="002A1E05">
        <w:rPr>
          <w:rFonts w:ascii="Arial" w:hAnsi="Arial" w:cs="Arial"/>
          <w:color w:val="000000" w:themeColor="text1"/>
          <w:sz w:val="22"/>
          <w:szCs w:val="22"/>
        </w:rPr>
        <w:t>e. Energy that the grass created</w:t>
      </w:r>
    </w:p>
    <w:p w14:paraId="018E24B5" w14:textId="77777777" w:rsidR="00A52CFB" w:rsidRPr="002A1E05" w:rsidRDefault="00A52CFB" w:rsidP="002A1E05">
      <w:pPr>
        <w:spacing w:line="360" w:lineRule="auto"/>
        <w:rPr>
          <w:rFonts w:ascii="Arial" w:hAnsi="Arial" w:cs="Arial"/>
          <w:color w:val="000000" w:themeColor="text1"/>
          <w:sz w:val="22"/>
          <w:szCs w:val="22"/>
        </w:rPr>
      </w:pPr>
    </w:p>
    <w:p w14:paraId="7E57E5F9" w14:textId="77777777" w:rsidR="002A1E05" w:rsidRDefault="002A1E05" w:rsidP="002A1E05">
      <w:pPr>
        <w:spacing w:line="360" w:lineRule="auto"/>
        <w:rPr>
          <w:rFonts w:ascii="Arial" w:hAnsi="Arial" w:cs="Arial"/>
          <w:color w:val="000000" w:themeColor="text1"/>
          <w:sz w:val="22"/>
          <w:szCs w:val="22"/>
        </w:rPr>
      </w:pPr>
    </w:p>
    <w:p w14:paraId="0D1E7C1E" w14:textId="77777777" w:rsidR="002A1E05" w:rsidRDefault="002A1E05" w:rsidP="002A1E05">
      <w:pPr>
        <w:spacing w:line="360" w:lineRule="auto"/>
        <w:rPr>
          <w:rFonts w:ascii="Arial" w:hAnsi="Arial" w:cs="Arial"/>
          <w:color w:val="000000" w:themeColor="text1"/>
          <w:sz w:val="22"/>
          <w:szCs w:val="22"/>
        </w:rPr>
      </w:pPr>
    </w:p>
    <w:p w14:paraId="658C4BB6" w14:textId="77777777" w:rsidR="002A1E05" w:rsidRDefault="002A1E05" w:rsidP="002A1E05">
      <w:pPr>
        <w:spacing w:line="360" w:lineRule="auto"/>
        <w:rPr>
          <w:rFonts w:ascii="Arial" w:hAnsi="Arial" w:cs="Arial"/>
          <w:color w:val="000000" w:themeColor="text1"/>
          <w:sz w:val="22"/>
          <w:szCs w:val="22"/>
        </w:rPr>
      </w:pPr>
    </w:p>
    <w:p w14:paraId="6901653C" w14:textId="77777777" w:rsidR="00B874BE" w:rsidRPr="007256A5" w:rsidRDefault="00B874BE" w:rsidP="00B874BE">
      <w:pPr>
        <w:spacing w:line="360" w:lineRule="auto"/>
        <w:rPr>
          <w:rFonts w:ascii="Arial" w:hAnsi="Arial" w:cs="Arial"/>
          <w:b/>
          <w:color w:val="000000" w:themeColor="text1"/>
          <w:sz w:val="22"/>
          <w:szCs w:val="22"/>
        </w:rPr>
      </w:pPr>
      <w:r w:rsidRPr="007256A5">
        <w:rPr>
          <w:rFonts w:ascii="Arial" w:hAnsi="Arial" w:cs="Arial"/>
          <w:b/>
          <w:color w:val="000000" w:themeColor="text1"/>
          <w:sz w:val="22"/>
          <w:szCs w:val="22"/>
        </w:rPr>
        <w:lastRenderedPageBreak/>
        <w:t>c) Explain your choices. How does the energy get into the grass?</w:t>
      </w:r>
    </w:p>
    <w:p w14:paraId="694AB277" w14:textId="77777777" w:rsidR="00D5064E" w:rsidRPr="002A1E05" w:rsidRDefault="00D5064E" w:rsidP="002A1E05">
      <w:pPr>
        <w:rPr>
          <w:rFonts w:ascii="Arial" w:hAnsi="Arial" w:cs="Arial"/>
          <w:i/>
          <w:noProof/>
          <w:color w:val="0000FF"/>
          <w:sz w:val="22"/>
          <w:szCs w:val="22"/>
          <w:lang w:eastAsia="ko-KR"/>
        </w:rPr>
      </w:pPr>
      <w:r w:rsidRPr="002A1E05">
        <w:rPr>
          <w:rFonts w:ascii="Arial" w:hAnsi="Arial" w:cs="Arial"/>
          <w:b/>
          <w:i/>
          <w:noProof/>
          <w:color w:val="0000FF"/>
          <w:sz w:val="22"/>
          <w:szCs w:val="22"/>
          <w:lang w:eastAsia="ko-KR"/>
        </w:rPr>
        <w:t>Level 4 responses recognize that grass gets its energy from the sun. This comes in the form of light energy and is transformed to chemical energy in the plant during photosynthesis. The energy is stored in high energy C-H and C-C bonds in organic molecules in the plant’s body.</w:t>
      </w:r>
      <w:r w:rsidRPr="002A1E05">
        <w:rPr>
          <w:rFonts w:ascii="Arial" w:hAnsi="Arial" w:cs="Arial"/>
          <w:i/>
          <w:noProof/>
          <w:color w:val="0000FF"/>
          <w:sz w:val="22"/>
          <w:szCs w:val="22"/>
          <w:lang w:eastAsia="ko-KR"/>
        </w:rPr>
        <w:t xml:space="preserve"> Level 3 responses may suggest that a plant can make its own energy, or that some of the energy comes from air, water, or soil nutrients. Level 2 responses may suggest that the plant needs energy from all of these sources to grow.</w:t>
      </w:r>
      <w:r w:rsidRPr="002A1E05">
        <w:rPr>
          <w:rFonts w:ascii="Arial" w:hAnsi="Arial" w:cs="Arial"/>
          <w:b/>
          <w:i/>
          <w:noProof/>
          <w:color w:val="0000FF"/>
          <w:sz w:val="22"/>
          <w:szCs w:val="22"/>
          <w:lang w:eastAsia="ko-KR"/>
        </w:rPr>
        <w:t xml:space="preserve"> </w:t>
      </w:r>
    </w:p>
    <w:p w14:paraId="5E75B5D4" w14:textId="77777777" w:rsidR="00410ED9" w:rsidRPr="002A1E05" w:rsidRDefault="00410ED9" w:rsidP="002A1E05">
      <w:pPr>
        <w:spacing w:line="360" w:lineRule="auto"/>
        <w:rPr>
          <w:rFonts w:ascii="Arial" w:hAnsi="Arial" w:cs="Arial"/>
          <w:noProof/>
          <w:sz w:val="22"/>
          <w:szCs w:val="22"/>
        </w:rPr>
      </w:pPr>
    </w:p>
    <w:p w14:paraId="4E3D8217" w14:textId="32F9E1E7" w:rsidR="00B874BE" w:rsidRPr="00B874BE" w:rsidRDefault="00B874BE" w:rsidP="00B874BE">
      <w:pPr>
        <w:spacing w:after="120"/>
        <w:ind w:left="360" w:hanging="360"/>
        <w:rPr>
          <w:rFonts w:ascii="Arial" w:hAnsi="Arial" w:cs="Arial"/>
          <w:color w:val="000000"/>
          <w:sz w:val="22"/>
          <w:szCs w:val="22"/>
        </w:rPr>
      </w:pPr>
      <w:r w:rsidRPr="00C16314">
        <w:rPr>
          <w:rFonts w:ascii="Arial" w:hAnsi="Arial" w:cs="Arial"/>
          <w:b/>
          <w:noProof/>
          <w:sz w:val="22"/>
          <w:szCs w:val="22"/>
        </w:rPr>
        <w:t>3.</w:t>
      </w:r>
      <w:r w:rsidRPr="00C16314">
        <w:rPr>
          <w:rFonts w:ascii="Arial" w:hAnsi="Arial" w:cs="Arial"/>
          <w:noProof/>
          <w:sz w:val="22"/>
          <w:szCs w:val="22"/>
        </w:rPr>
        <w:t xml:space="preserve"> </w:t>
      </w:r>
      <w:r>
        <w:rPr>
          <w:rFonts w:ascii="Arial" w:hAnsi="Arial" w:cs="Arial"/>
          <w:noProof/>
          <w:sz w:val="22"/>
          <w:szCs w:val="22"/>
        </w:rPr>
        <w:tab/>
      </w:r>
      <w:r w:rsidRPr="00C16314">
        <w:rPr>
          <w:rFonts w:ascii="Arial" w:hAnsi="Arial" w:cs="Arial"/>
          <w:color w:val="000000"/>
          <w:sz w:val="22"/>
          <w:szCs w:val="22"/>
        </w:rPr>
        <w:t xml:space="preserve">A class is investigating how plants grow. The teacher asks the students, “Where does most of the mass of a plant come from?” </w:t>
      </w:r>
    </w:p>
    <w:p w14:paraId="28B49661" w14:textId="77777777" w:rsidR="00B874BE" w:rsidRPr="007256A5" w:rsidRDefault="00B874BE" w:rsidP="00B874BE">
      <w:pPr>
        <w:spacing w:after="120"/>
        <w:ind w:left="360" w:hanging="360"/>
        <w:textAlignment w:val="center"/>
        <w:rPr>
          <w:rFonts w:ascii="Arial" w:hAnsi="Arial" w:cs="Arial"/>
          <w:b/>
          <w:color w:val="000000"/>
          <w:sz w:val="22"/>
          <w:szCs w:val="22"/>
        </w:rPr>
      </w:pPr>
      <w:r w:rsidRPr="007256A5">
        <w:rPr>
          <w:rFonts w:ascii="Arial" w:hAnsi="Arial" w:cs="Arial"/>
          <w:b/>
          <w:color w:val="000000"/>
          <w:sz w:val="22"/>
          <w:szCs w:val="22"/>
        </w:rPr>
        <w:t xml:space="preserve">a) </w:t>
      </w:r>
      <w:r>
        <w:rPr>
          <w:rFonts w:ascii="Arial" w:hAnsi="Arial" w:cs="Arial"/>
          <w:b/>
          <w:color w:val="000000"/>
          <w:sz w:val="22"/>
          <w:szCs w:val="22"/>
        </w:rPr>
        <w:tab/>
      </w:r>
      <w:r w:rsidRPr="007256A5">
        <w:rPr>
          <w:rFonts w:ascii="Arial" w:hAnsi="Arial" w:cs="Arial"/>
          <w:b/>
          <w:color w:val="000000"/>
          <w:sz w:val="22"/>
          <w:szCs w:val="22"/>
        </w:rPr>
        <w:t xml:space="preserve">Three students shared their ideas about what happened. Do you agree or disagree with each student’s claim? </w:t>
      </w:r>
    </w:p>
    <w:tbl>
      <w:tblPr>
        <w:tblStyle w:val="TableGrid"/>
        <w:tblW w:w="0" w:type="auto"/>
        <w:tblInd w:w="198" w:type="dxa"/>
        <w:tblBorders>
          <w:insideH w:val="none" w:sz="0" w:space="0" w:color="auto"/>
          <w:insideV w:val="none" w:sz="0" w:space="0" w:color="auto"/>
        </w:tblBorders>
        <w:tblLook w:val="04A0" w:firstRow="1" w:lastRow="0" w:firstColumn="1" w:lastColumn="0" w:noHBand="0" w:noVBand="1"/>
      </w:tblPr>
      <w:tblGrid>
        <w:gridCol w:w="840"/>
        <w:gridCol w:w="1146"/>
        <w:gridCol w:w="7369"/>
      </w:tblGrid>
      <w:tr w:rsidR="00A52CFB" w:rsidRPr="002A1E05" w14:paraId="38A383A7" w14:textId="77777777" w:rsidTr="00A52CFB">
        <w:tc>
          <w:tcPr>
            <w:tcW w:w="804" w:type="dxa"/>
          </w:tcPr>
          <w:p w14:paraId="1A38D142" w14:textId="77777777" w:rsidR="00A52CFB" w:rsidRPr="00B33E84" w:rsidRDefault="00A52CFB" w:rsidP="002A1E05">
            <w:pPr>
              <w:spacing w:line="360" w:lineRule="auto"/>
              <w:textAlignment w:val="center"/>
              <w:rPr>
                <w:rFonts w:ascii="Arial" w:hAnsi="Arial" w:cs="Arial"/>
                <w:b/>
                <w:i/>
                <w:color w:val="0000FF"/>
                <w:sz w:val="22"/>
                <w:szCs w:val="22"/>
              </w:rPr>
            </w:pPr>
            <w:r w:rsidRPr="00B33E84">
              <w:rPr>
                <w:rFonts w:ascii="Arial" w:hAnsi="Arial" w:cs="Arial"/>
                <w:b/>
                <w:i/>
                <w:color w:val="0432FF"/>
                <w:sz w:val="22"/>
                <w:szCs w:val="22"/>
              </w:rPr>
              <w:t>Agree</w:t>
            </w:r>
          </w:p>
        </w:tc>
        <w:tc>
          <w:tcPr>
            <w:tcW w:w="0" w:type="auto"/>
          </w:tcPr>
          <w:p w14:paraId="10C09D55" w14:textId="77777777" w:rsidR="00A52CFB" w:rsidRPr="00B33E84" w:rsidRDefault="00A52CFB" w:rsidP="002A1E05">
            <w:pPr>
              <w:spacing w:line="360" w:lineRule="auto"/>
              <w:textAlignment w:val="center"/>
              <w:rPr>
                <w:rFonts w:ascii="Arial" w:hAnsi="Arial" w:cs="Arial"/>
                <w:b/>
                <w:i/>
                <w:color w:val="0000FF"/>
                <w:sz w:val="22"/>
                <w:szCs w:val="22"/>
              </w:rPr>
            </w:pPr>
            <w:r w:rsidRPr="00B33E84">
              <w:rPr>
                <w:rFonts w:ascii="Arial" w:hAnsi="Arial" w:cs="Arial"/>
                <w:b/>
                <w:i/>
                <w:color w:val="0000FF"/>
                <w:sz w:val="22"/>
                <w:szCs w:val="22"/>
              </w:rPr>
              <w:t>Disagree</w:t>
            </w:r>
          </w:p>
        </w:tc>
        <w:tc>
          <w:tcPr>
            <w:tcW w:w="7369" w:type="dxa"/>
          </w:tcPr>
          <w:p w14:paraId="48607CE0"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 xml:space="preserve">Mike: "I think a growing plant gains most of its mass from nutrients in the soil." </w:t>
            </w:r>
          </w:p>
        </w:tc>
      </w:tr>
      <w:tr w:rsidR="00A52CFB" w:rsidRPr="002A1E05" w14:paraId="196E4ABA" w14:textId="77777777" w:rsidTr="00A52CFB">
        <w:trPr>
          <w:trHeight w:val="566"/>
        </w:trPr>
        <w:tc>
          <w:tcPr>
            <w:tcW w:w="804" w:type="dxa"/>
          </w:tcPr>
          <w:p w14:paraId="73FE752E" w14:textId="77777777" w:rsidR="00A52CFB" w:rsidRPr="00B33E84" w:rsidRDefault="00A52CFB" w:rsidP="002A1E05">
            <w:pPr>
              <w:spacing w:line="360" w:lineRule="auto"/>
              <w:textAlignment w:val="center"/>
              <w:rPr>
                <w:rFonts w:ascii="Arial" w:hAnsi="Arial" w:cs="Arial"/>
                <w:b/>
                <w:i/>
                <w:color w:val="000000"/>
                <w:sz w:val="22"/>
                <w:szCs w:val="22"/>
              </w:rPr>
            </w:pPr>
            <w:r w:rsidRPr="00B33E84">
              <w:rPr>
                <w:rFonts w:ascii="Arial" w:hAnsi="Arial" w:cs="Arial"/>
                <w:b/>
                <w:i/>
                <w:color w:val="0000FF"/>
                <w:sz w:val="22"/>
                <w:szCs w:val="22"/>
              </w:rPr>
              <w:t>Agree</w:t>
            </w:r>
          </w:p>
        </w:tc>
        <w:tc>
          <w:tcPr>
            <w:tcW w:w="0" w:type="auto"/>
          </w:tcPr>
          <w:p w14:paraId="03E26BE9" w14:textId="77777777" w:rsidR="00A52CFB" w:rsidRPr="002A1E05" w:rsidRDefault="00A52CFB" w:rsidP="002A1E05">
            <w:pPr>
              <w:spacing w:line="360" w:lineRule="auto"/>
              <w:textAlignment w:val="center"/>
              <w:rPr>
                <w:rFonts w:ascii="Arial" w:hAnsi="Arial" w:cs="Arial"/>
                <w:color w:val="000000"/>
                <w:sz w:val="22"/>
                <w:szCs w:val="22"/>
              </w:rPr>
            </w:pPr>
            <w:r w:rsidRPr="002A1E05">
              <w:rPr>
                <w:rFonts w:ascii="Arial" w:hAnsi="Arial" w:cs="Arial"/>
                <w:color w:val="000000"/>
                <w:sz w:val="22"/>
                <w:szCs w:val="22"/>
              </w:rPr>
              <w:t>Disagree</w:t>
            </w:r>
          </w:p>
        </w:tc>
        <w:tc>
          <w:tcPr>
            <w:tcW w:w="7369" w:type="dxa"/>
          </w:tcPr>
          <w:p w14:paraId="20528969" w14:textId="77777777" w:rsidR="00A52CFB" w:rsidRPr="002A1E05" w:rsidRDefault="00A52CFB" w:rsidP="002A1E05">
            <w:pPr>
              <w:spacing w:line="360" w:lineRule="auto"/>
              <w:textAlignment w:val="center"/>
              <w:rPr>
                <w:rFonts w:ascii="Arial" w:hAnsi="Arial" w:cs="Arial"/>
                <w:color w:val="000000"/>
                <w:sz w:val="22"/>
                <w:szCs w:val="22"/>
              </w:rPr>
            </w:pPr>
            <w:r w:rsidRPr="002A1E05">
              <w:rPr>
                <w:rFonts w:ascii="Arial" w:hAnsi="Arial" w:cs="Arial"/>
                <w:color w:val="000000"/>
                <w:sz w:val="22"/>
                <w:szCs w:val="22"/>
              </w:rPr>
              <w:t>Lucia: "I think a plant gains most of its mass from gases in the air."</w:t>
            </w:r>
          </w:p>
        </w:tc>
      </w:tr>
      <w:tr w:rsidR="00A52CFB" w:rsidRPr="002A1E05" w14:paraId="29316B5D" w14:textId="77777777" w:rsidTr="00A52CFB">
        <w:tc>
          <w:tcPr>
            <w:tcW w:w="804" w:type="dxa"/>
          </w:tcPr>
          <w:p w14:paraId="37358349" w14:textId="77777777" w:rsidR="00A52CFB" w:rsidRPr="002A1E05" w:rsidRDefault="00A52CFB" w:rsidP="002A1E05">
            <w:pPr>
              <w:spacing w:line="360" w:lineRule="auto"/>
              <w:textAlignment w:val="center"/>
              <w:rPr>
                <w:rFonts w:ascii="Arial" w:hAnsi="Arial" w:cs="Arial"/>
                <w:color w:val="000000"/>
                <w:sz w:val="22"/>
                <w:szCs w:val="22"/>
              </w:rPr>
            </w:pPr>
            <w:r w:rsidRPr="002A1E05">
              <w:rPr>
                <w:rFonts w:ascii="Arial" w:hAnsi="Arial" w:cs="Arial"/>
                <w:color w:val="000000"/>
                <w:sz w:val="22"/>
                <w:szCs w:val="22"/>
              </w:rPr>
              <w:t>Agree</w:t>
            </w:r>
          </w:p>
        </w:tc>
        <w:tc>
          <w:tcPr>
            <w:tcW w:w="0" w:type="auto"/>
          </w:tcPr>
          <w:p w14:paraId="1AFA4676" w14:textId="77777777" w:rsidR="00A52CFB" w:rsidRPr="00B33E84" w:rsidRDefault="00A52CFB" w:rsidP="002A1E05">
            <w:pPr>
              <w:spacing w:line="360" w:lineRule="auto"/>
              <w:textAlignment w:val="center"/>
              <w:rPr>
                <w:rFonts w:ascii="Arial" w:hAnsi="Arial" w:cs="Arial"/>
                <w:b/>
                <w:i/>
                <w:color w:val="000000"/>
                <w:sz w:val="22"/>
                <w:szCs w:val="22"/>
              </w:rPr>
            </w:pPr>
            <w:r w:rsidRPr="00B33E84">
              <w:rPr>
                <w:rFonts w:ascii="Arial" w:hAnsi="Arial" w:cs="Arial"/>
                <w:b/>
                <w:i/>
                <w:color w:val="0000FF"/>
                <w:sz w:val="22"/>
                <w:szCs w:val="22"/>
              </w:rPr>
              <w:t>Disagree</w:t>
            </w:r>
          </w:p>
        </w:tc>
        <w:tc>
          <w:tcPr>
            <w:tcW w:w="7369" w:type="dxa"/>
          </w:tcPr>
          <w:p w14:paraId="0E6DE686" w14:textId="77777777" w:rsidR="00A52CFB" w:rsidRPr="002A1E05" w:rsidRDefault="00A52CFB" w:rsidP="002A1E05">
            <w:pPr>
              <w:spacing w:line="360" w:lineRule="auto"/>
              <w:textAlignment w:val="center"/>
              <w:rPr>
                <w:rFonts w:ascii="Arial" w:hAnsi="Arial" w:cs="Arial"/>
                <w:color w:val="000000"/>
                <w:sz w:val="22"/>
                <w:szCs w:val="22"/>
              </w:rPr>
            </w:pPr>
            <w:r w:rsidRPr="002A1E05">
              <w:rPr>
                <w:rFonts w:ascii="Arial" w:hAnsi="Arial" w:cs="Arial"/>
                <w:color w:val="000000"/>
                <w:sz w:val="22"/>
                <w:szCs w:val="22"/>
              </w:rPr>
              <w:t>Oscar: “I think a plant gains most of its mass from the sunlight.”</w:t>
            </w:r>
          </w:p>
        </w:tc>
      </w:tr>
    </w:tbl>
    <w:p w14:paraId="6624965F" w14:textId="77777777" w:rsidR="00B874BE" w:rsidRPr="00B72485" w:rsidRDefault="00B874BE" w:rsidP="00B874BE">
      <w:pPr>
        <w:spacing w:before="120" w:line="360" w:lineRule="auto"/>
        <w:textAlignment w:val="center"/>
        <w:rPr>
          <w:rFonts w:ascii="Arial" w:hAnsi="Arial" w:cs="Arial"/>
          <w:b/>
          <w:color w:val="000000"/>
          <w:sz w:val="22"/>
          <w:szCs w:val="22"/>
        </w:rPr>
      </w:pPr>
      <w:r w:rsidRPr="00B72485">
        <w:rPr>
          <w:rFonts w:ascii="Arial" w:hAnsi="Arial" w:cs="Arial"/>
          <w:b/>
          <w:color w:val="000000"/>
          <w:sz w:val="22"/>
          <w:szCs w:val="22"/>
        </w:rPr>
        <w:t>b</w:t>
      </w:r>
      <w:r>
        <w:rPr>
          <w:rFonts w:ascii="Arial" w:hAnsi="Arial" w:cs="Arial"/>
          <w:b/>
          <w:color w:val="000000"/>
          <w:sz w:val="22"/>
          <w:szCs w:val="22"/>
        </w:rPr>
        <w:t>)</w:t>
      </w:r>
      <w:r w:rsidRPr="00B72485">
        <w:rPr>
          <w:rFonts w:ascii="Arial" w:hAnsi="Arial" w:cs="Arial"/>
          <w:b/>
          <w:color w:val="000000"/>
          <w:sz w:val="22"/>
          <w:szCs w:val="22"/>
        </w:rPr>
        <w:t xml:space="preserve"> Provide an explanation. Why did you agree or disagree with each student’s claim? </w:t>
      </w:r>
    </w:p>
    <w:p w14:paraId="21C5EEB8" w14:textId="77777777" w:rsidR="0001445C" w:rsidRPr="002A1E05" w:rsidRDefault="0001445C" w:rsidP="002A1E05">
      <w:pPr>
        <w:spacing w:before="120"/>
        <w:textAlignment w:val="center"/>
        <w:rPr>
          <w:rFonts w:ascii="Arial" w:hAnsi="Arial" w:cs="Arial"/>
          <w:i/>
          <w:color w:val="0000FF"/>
          <w:sz w:val="22"/>
          <w:szCs w:val="22"/>
        </w:rPr>
      </w:pPr>
      <w:r w:rsidRPr="002A1E05">
        <w:rPr>
          <w:rFonts w:ascii="Arial" w:hAnsi="Arial" w:cs="Arial"/>
          <w:b/>
          <w:i/>
          <w:color w:val="0000FF"/>
          <w:sz w:val="22"/>
          <w:szCs w:val="22"/>
        </w:rPr>
        <w:t xml:space="preserve">Level 4 responses disagrees with Oscar because matter cannot be converted into energy; agrees/not sure with Lucia that air/gases can provide mass to plants; agrees or disagrees with Mike because soil nutrients and/or water provide mass to plants. </w:t>
      </w:r>
      <w:r w:rsidRPr="002A1E05">
        <w:rPr>
          <w:rFonts w:ascii="Arial" w:hAnsi="Arial" w:cs="Arial"/>
          <w:i/>
          <w:color w:val="0000FF"/>
          <w:sz w:val="22"/>
          <w:szCs w:val="22"/>
        </w:rPr>
        <w:t xml:space="preserve">Level 3 responses says: </w:t>
      </w:r>
      <w:proofErr w:type="spellStart"/>
      <w:r w:rsidRPr="002A1E05">
        <w:rPr>
          <w:rFonts w:ascii="Arial" w:hAnsi="Arial" w:cs="Arial"/>
          <w:i/>
          <w:color w:val="0000FF"/>
          <w:sz w:val="22"/>
          <w:szCs w:val="22"/>
        </w:rPr>
        <w:t>i</w:t>
      </w:r>
      <w:proofErr w:type="spellEnd"/>
      <w:r w:rsidRPr="002A1E05">
        <w:rPr>
          <w:rFonts w:ascii="Arial" w:hAnsi="Arial" w:cs="Arial"/>
          <w:i/>
          <w:color w:val="0000FF"/>
          <w:sz w:val="22"/>
          <w:szCs w:val="22"/>
        </w:rPr>
        <w:t xml:space="preserve">) sunlight is a source of matter for plants (agrees with Oscar) AND/OR ii) disagrees with Lucia's claim that air could account for the tree's increased mass. Level 2 responses only reason about 1 or 2 of the claims.  Level 1 responses reason about the claims in a force-dynamic way; e.g., </w:t>
      </w:r>
      <w:proofErr w:type="spellStart"/>
      <w:r w:rsidRPr="002A1E05">
        <w:rPr>
          <w:rFonts w:ascii="Arial" w:hAnsi="Arial" w:cs="Arial"/>
          <w:i/>
          <w:color w:val="0000FF"/>
          <w:sz w:val="22"/>
          <w:szCs w:val="22"/>
        </w:rPr>
        <w:t>i</w:t>
      </w:r>
      <w:proofErr w:type="spellEnd"/>
      <w:r w:rsidRPr="002A1E05">
        <w:rPr>
          <w:rFonts w:ascii="Arial" w:hAnsi="Arial" w:cs="Arial"/>
          <w:i/>
          <w:color w:val="0000FF"/>
          <w:sz w:val="22"/>
          <w:szCs w:val="22"/>
        </w:rPr>
        <w:t xml:space="preserve">) the plant needs light, soil, water to grow, ii) air/gas cannot provide mass to the plant.  </w:t>
      </w:r>
    </w:p>
    <w:p w14:paraId="0B1AC6FA" w14:textId="77777777" w:rsidR="00A52CFB" w:rsidRPr="002A1E05" w:rsidRDefault="00A52CFB" w:rsidP="002A1E05">
      <w:pPr>
        <w:spacing w:line="360" w:lineRule="auto"/>
        <w:rPr>
          <w:rFonts w:ascii="Arial" w:hAnsi="Arial" w:cs="Arial"/>
          <w:color w:val="000000"/>
          <w:sz w:val="22"/>
          <w:szCs w:val="22"/>
        </w:rPr>
      </w:pPr>
    </w:p>
    <w:p w14:paraId="1D4D5D16" w14:textId="77777777" w:rsidR="00B874BE" w:rsidRPr="00C16314" w:rsidRDefault="00B874BE" w:rsidP="00B874BE">
      <w:pPr>
        <w:rPr>
          <w:rFonts w:ascii="Arial" w:hAnsi="Arial" w:cs="Arial"/>
          <w:color w:val="000000"/>
          <w:sz w:val="22"/>
          <w:szCs w:val="22"/>
        </w:rPr>
      </w:pPr>
      <w:r w:rsidRPr="00C16314">
        <w:rPr>
          <w:rFonts w:ascii="Arial" w:hAnsi="Arial" w:cs="Arial"/>
          <w:color w:val="000000"/>
          <w:sz w:val="22"/>
          <w:szCs w:val="22"/>
        </w:rPr>
        <w:t xml:space="preserve">The class does an experiment to investigate how plants grow. They started by selecting six </w:t>
      </w:r>
      <w:r w:rsidRPr="00C16314">
        <w:rPr>
          <w:rFonts w:ascii="Arial" w:hAnsi="Arial" w:cs="Arial"/>
          <w:b/>
          <w:color w:val="000000"/>
          <w:sz w:val="22"/>
          <w:szCs w:val="22"/>
        </w:rPr>
        <w:t>identical</w:t>
      </w:r>
      <w:r w:rsidRPr="00C16314">
        <w:rPr>
          <w:rFonts w:ascii="Arial" w:hAnsi="Arial" w:cs="Arial"/>
          <w:color w:val="000000"/>
          <w:sz w:val="22"/>
          <w:szCs w:val="22"/>
        </w:rPr>
        <w:t xml:space="preserve"> plants. Three of those plants were grown in regular soil. The other three plants had extra soil nutrients added to the soil in their pots. The class put all six plants under </w:t>
      </w:r>
      <w:r w:rsidRPr="00C16314">
        <w:rPr>
          <w:rFonts w:ascii="Arial" w:hAnsi="Arial" w:cs="Arial"/>
          <w:b/>
          <w:color w:val="000000"/>
          <w:sz w:val="22"/>
          <w:szCs w:val="22"/>
        </w:rPr>
        <w:t>identical</w:t>
      </w:r>
      <w:r w:rsidRPr="00C16314">
        <w:rPr>
          <w:rFonts w:ascii="Arial" w:hAnsi="Arial" w:cs="Arial"/>
          <w:color w:val="000000"/>
          <w:sz w:val="22"/>
          <w:szCs w:val="22"/>
        </w:rPr>
        <w:t xml:space="preserve"> conditions (i.e., the same light conditions, the same watering conditions) and let them grow for one month. At the end of the month, the class weighed each of the six plants and recorded their weights in the table below. They also record</w:t>
      </w:r>
      <w:bookmarkStart w:id="0" w:name="_GoBack"/>
      <w:bookmarkEnd w:id="0"/>
      <w:r w:rsidRPr="00C16314">
        <w:rPr>
          <w:rFonts w:ascii="Arial" w:hAnsi="Arial" w:cs="Arial"/>
          <w:color w:val="000000"/>
          <w:sz w:val="22"/>
          <w:szCs w:val="22"/>
        </w:rPr>
        <w:t xml:space="preserve">ed the weight of the soil nutrients added to three of the pots. </w:t>
      </w:r>
    </w:p>
    <w:p w14:paraId="79F11E29" w14:textId="77777777" w:rsidR="00A52CFB" w:rsidRPr="002A1E05" w:rsidRDefault="00A52CFB" w:rsidP="002A1E05">
      <w:pPr>
        <w:spacing w:line="360" w:lineRule="auto"/>
        <w:rPr>
          <w:rFonts w:ascii="Arial" w:hAnsi="Arial" w:cs="Arial"/>
          <w:color w:val="000000"/>
          <w:sz w:val="22"/>
          <w:szCs w:val="22"/>
        </w:rPr>
      </w:pPr>
    </w:p>
    <w:tbl>
      <w:tblPr>
        <w:tblStyle w:val="TableGrid"/>
        <w:tblW w:w="0" w:type="auto"/>
        <w:tblInd w:w="198" w:type="dxa"/>
        <w:tblLook w:val="04A0" w:firstRow="1" w:lastRow="0" w:firstColumn="1" w:lastColumn="0" w:noHBand="0" w:noVBand="1"/>
      </w:tblPr>
      <w:tblGrid>
        <w:gridCol w:w="1573"/>
        <w:gridCol w:w="1771"/>
        <w:gridCol w:w="1771"/>
        <w:gridCol w:w="1905"/>
        <w:gridCol w:w="2070"/>
      </w:tblGrid>
      <w:tr w:rsidR="00A52CFB" w:rsidRPr="002A1E05" w14:paraId="16083230" w14:textId="77777777" w:rsidTr="00A52CFB">
        <w:trPr>
          <w:trHeight w:val="530"/>
        </w:trPr>
        <w:tc>
          <w:tcPr>
            <w:tcW w:w="1573" w:type="dxa"/>
          </w:tcPr>
          <w:p w14:paraId="321EF871" w14:textId="77777777" w:rsidR="00A52CFB" w:rsidRPr="002A1E05" w:rsidRDefault="00A52CFB" w:rsidP="002A1E05">
            <w:pPr>
              <w:spacing w:line="360" w:lineRule="auto"/>
              <w:rPr>
                <w:rFonts w:ascii="Arial" w:hAnsi="Arial" w:cs="Arial"/>
                <w:b/>
                <w:color w:val="000000"/>
                <w:sz w:val="22"/>
                <w:szCs w:val="22"/>
              </w:rPr>
            </w:pPr>
            <w:r w:rsidRPr="002A1E05">
              <w:rPr>
                <w:rFonts w:ascii="Arial" w:hAnsi="Arial" w:cs="Arial"/>
                <w:b/>
                <w:color w:val="000000"/>
                <w:sz w:val="22"/>
                <w:szCs w:val="22"/>
              </w:rPr>
              <w:t>Plant</w:t>
            </w:r>
          </w:p>
        </w:tc>
        <w:tc>
          <w:tcPr>
            <w:tcW w:w="1771" w:type="dxa"/>
          </w:tcPr>
          <w:p w14:paraId="692DD01B" w14:textId="77777777" w:rsidR="00A52CFB" w:rsidRPr="002A1E05" w:rsidRDefault="00A52CFB" w:rsidP="002A1E05">
            <w:pPr>
              <w:spacing w:line="360" w:lineRule="auto"/>
              <w:rPr>
                <w:rFonts w:ascii="Arial" w:hAnsi="Arial" w:cs="Arial"/>
                <w:b/>
                <w:color w:val="000000"/>
                <w:sz w:val="22"/>
                <w:szCs w:val="22"/>
              </w:rPr>
            </w:pPr>
            <w:r w:rsidRPr="002A1E05">
              <w:rPr>
                <w:rFonts w:ascii="Arial" w:hAnsi="Arial" w:cs="Arial"/>
                <w:b/>
                <w:color w:val="000000"/>
                <w:sz w:val="22"/>
                <w:szCs w:val="22"/>
              </w:rPr>
              <w:t>Initial weight (g)</w:t>
            </w:r>
          </w:p>
        </w:tc>
        <w:tc>
          <w:tcPr>
            <w:tcW w:w="1771" w:type="dxa"/>
          </w:tcPr>
          <w:p w14:paraId="1D957979" w14:textId="77777777" w:rsidR="00A52CFB" w:rsidRPr="002A1E05" w:rsidRDefault="00A52CFB" w:rsidP="002A1E05">
            <w:pPr>
              <w:spacing w:line="360" w:lineRule="auto"/>
              <w:rPr>
                <w:rFonts w:ascii="Arial" w:hAnsi="Arial" w:cs="Arial"/>
                <w:b/>
                <w:color w:val="000000"/>
                <w:sz w:val="22"/>
                <w:szCs w:val="22"/>
              </w:rPr>
            </w:pPr>
            <w:r w:rsidRPr="002A1E05">
              <w:rPr>
                <w:rFonts w:ascii="Arial" w:hAnsi="Arial" w:cs="Arial"/>
                <w:b/>
                <w:color w:val="000000"/>
                <w:sz w:val="22"/>
                <w:szCs w:val="22"/>
              </w:rPr>
              <w:t>Added soil nutrients (g)</w:t>
            </w:r>
          </w:p>
        </w:tc>
        <w:tc>
          <w:tcPr>
            <w:tcW w:w="1905" w:type="dxa"/>
          </w:tcPr>
          <w:p w14:paraId="0A61CC62" w14:textId="77777777" w:rsidR="00A52CFB" w:rsidRPr="002A1E05" w:rsidRDefault="00A52CFB" w:rsidP="002A1E05">
            <w:pPr>
              <w:spacing w:line="360" w:lineRule="auto"/>
              <w:rPr>
                <w:rFonts w:ascii="Arial" w:hAnsi="Arial" w:cs="Arial"/>
                <w:b/>
                <w:color w:val="000000"/>
                <w:sz w:val="22"/>
                <w:szCs w:val="22"/>
              </w:rPr>
            </w:pPr>
            <w:r w:rsidRPr="002A1E05">
              <w:rPr>
                <w:rFonts w:ascii="Arial" w:hAnsi="Arial" w:cs="Arial"/>
                <w:b/>
                <w:color w:val="000000"/>
                <w:sz w:val="22"/>
                <w:szCs w:val="22"/>
              </w:rPr>
              <w:t>Final weight (g)</w:t>
            </w:r>
          </w:p>
        </w:tc>
        <w:tc>
          <w:tcPr>
            <w:tcW w:w="2070" w:type="dxa"/>
          </w:tcPr>
          <w:p w14:paraId="64EA92A2" w14:textId="77777777" w:rsidR="00A52CFB" w:rsidRPr="002A1E05" w:rsidRDefault="00A52CFB" w:rsidP="002A1E05">
            <w:pPr>
              <w:spacing w:line="360" w:lineRule="auto"/>
              <w:rPr>
                <w:rFonts w:ascii="Arial" w:hAnsi="Arial" w:cs="Arial"/>
                <w:b/>
                <w:color w:val="000000"/>
                <w:sz w:val="22"/>
                <w:szCs w:val="22"/>
              </w:rPr>
            </w:pPr>
            <w:r w:rsidRPr="002A1E05">
              <w:rPr>
                <w:rFonts w:ascii="Arial" w:hAnsi="Arial" w:cs="Arial"/>
                <w:b/>
                <w:color w:val="000000"/>
                <w:sz w:val="22"/>
                <w:szCs w:val="22"/>
              </w:rPr>
              <w:t>Plant growth (g)</w:t>
            </w:r>
          </w:p>
        </w:tc>
      </w:tr>
      <w:tr w:rsidR="00A52CFB" w:rsidRPr="002A1E05" w14:paraId="4361F2D9" w14:textId="77777777" w:rsidTr="00A52CFB">
        <w:tc>
          <w:tcPr>
            <w:tcW w:w="1573" w:type="dxa"/>
          </w:tcPr>
          <w:p w14:paraId="537A0D0A"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1</w:t>
            </w:r>
          </w:p>
        </w:tc>
        <w:tc>
          <w:tcPr>
            <w:tcW w:w="1771" w:type="dxa"/>
          </w:tcPr>
          <w:p w14:paraId="0C531BEB"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30</w:t>
            </w:r>
          </w:p>
        </w:tc>
        <w:tc>
          <w:tcPr>
            <w:tcW w:w="1771" w:type="dxa"/>
          </w:tcPr>
          <w:p w14:paraId="6B62AD55"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0</w:t>
            </w:r>
          </w:p>
        </w:tc>
        <w:tc>
          <w:tcPr>
            <w:tcW w:w="1905" w:type="dxa"/>
          </w:tcPr>
          <w:p w14:paraId="43A0811A"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50</w:t>
            </w:r>
          </w:p>
        </w:tc>
        <w:tc>
          <w:tcPr>
            <w:tcW w:w="2070" w:type="dxa"/>
          </w:tcPr>
          <w:p w14:paraId="7F859995"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20</w:t>
            </w:r>
          </w:p>
        </w:tc>
      </w:tr>
      <w:tr w:rsidR="00A52CFB" w:rsidRPr="002A1E05" w14:paraId="518204BC" w14:textId="77777777" w:rsidTr="00A52CFB">
        <w:tc>
          <w:tcPr>
            <w:tcW w:w="1573" w:type="dxa"/>
          </w:tcPr>
          <w:p w14:paraId="1FAE4347"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2</w:t>
            </w:r>
          </w:p>
        </w:tc>
        <w:tc>
          <w:tcPr>
            <w:tcW w:w="1771" w:type="dxa"/>
          </w:tcPr>
          <w:p w14:paraId="7B57C977"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31</w:t>
            </w:r>
          </w:p>
        </w:tc>
        <w:tc>
          <w:tcPr>
            <w:tcW w:w="1771" w:type="dxa"/>
          </w:tcPr>
          <w:p w14:paraId="71D8CFCA"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0</w:t>
            </w:r>
          </w:p>
        </w:tc>
        <w:tc>
          <w:tcPr>
            <w:tcW w:w="1905" w:type="dxa"/>
          </w:tcPr>
          <w:p w14:paraId="25A87870"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52</w:t>
            </w:r>
          </w:p>
        </w:tc>
        <w:tc>
          <w:tcPr>
            <w:tcW w:w="2070" w:type="dxa"/>
          </w:tcPr>
          <w:p w14:paraId="4B21247F"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21</w:t>
            </w:r>
          </w:p>
        </w:tc>
      </w:tr>
      <w:tr w:rsidR="00A52CFB" w:rsidRPr="002A1E05" w14:paraId="73390C16" w14:textId="77777777" w:rsidTr="00A52CFB">
        <w:tc>
          <w:tcPr>
            <w:tcW w:w="1573" w:type="dxa"/>
          </w:tcPr>
          <w:p w14:paraId="03FC9005"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3</w:t>
            </w:r>
          </w:p>
        </w:tc>
        <w:tc>
          <w:tcPr>
            <w:tcW w:w="1771" w:type="dxa"/>
          </w:tcPr>
          <w:p w14:paraId="0B2DBCA1"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29</w:t>
            </w:r>
          </w:p>
        </w:tc>
        <w:tc>
          <w:tcPr>
            <w:tcW w:w="1771" w:type="dxa"/>
          </w:tcPr>
          <w:p w14:paraId="74AA116D"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0</w:t>
            </w:r>
          </w:p>
        </w:tc>
        <w:tc>
          <w:tcPr>
            <w:tcW w:w="1905" w:type="dxa"/>
          </w:tcPr>
          <w:p w14:paraId="3B6B717E"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48</w:t>
            </w:r>
          </w:p>
        </w:tc>
        <w:tc>
          <w:tcPr>
            <w:tcW w:w="2070" w:type="dxa"/>
          </w:tcPr>
          <w:p w14:paraId="23EDC205"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19</w:t>
            </w:r>
          </w:p>
        </w:tc>
      </w:tr>
      <w:tr w:rsidR="00A52CFB" w:rsidRPr="002A1E05" w14:paraId="5D63CBA0" w14:textId="77777777" w:rsidTr="00A52CFB">
        <w:tc>
          <w:tcPr>
            <w:tcW w:w="1573" w:type="dxa"/>
            <w:shd w:val="clear" w:color="auto" w:fill="D9D9D9" w:themeFill="background1" w:themeFillShade="D9"/>
          </w:tcPr>
          <w:p w14:paraId="6E9192C3" w14:textId="77777777" w:rsidR="00A52CFB" w:rsidRPr="002A1E05" w:rsidRDefault="00A52CFB" w:rsidP="002A1E05">
            <w:pPr>
              <w:spacing w:line="360" w:lineRule="auto"/>
              <w:rPr>
                <w:rFonts w:ascii="Arial" w:hAnsi="Arial" w:cs="Arial"/>
                <w:b/>
                <w:color w:val="000000"/>
                <w:sz w:val="22"/>
                <w:szCs w:val="22"/>
              </w:rPr>
            </w:pPr>
            <w:r w:rsidRPr="002A1E05">
              <w:rPr>
                <w:rFonts w:ascii="Arial" w:hAnsi="Arial" w:cs="Arial"/>
                <w:b/>
                <w:color w:val="000000"/>
                <w:sz w:val="22"/>
                <w:szCs w:val="22"/>
              </w:rPr>
              <w:t>Average</w:t>
            </w:r>
          </w:p>
        </w:tc>
        <w:tc>
          <w:tcPr>
            <w:tcW w:w="1771" w:type="dxa"/>
            <w:shd w:val="clear" w:color="auto" w:fill="D9D9D9" w:themeFill="background1" w:themeFillShade="D9"/>
          </w:tcPr>
          <w:p w14:paraId="61B83CE5" w14:textId="77777777" w:rsidR="00A52CFB" w:rsidRPr="002A1E05" w:rsidRDefault="00A52CFB" w:rsidP="002A1E05">
            <w:pPr>
              <w:spacing w:line="360" w:lineRule="auto"/>
              <w:rPr>
                <w:rFonts w:ascii="Arial" w:hAnsi="Arial" w:cs="Arial"/>
                <w:b/>
                <w:color w:val="000000"/>
                <w:sz w:val="22"/>
                <w:szCs w:val="22"/>
              </w:rPr>
            </w:pPr>
            <w:r w:rsidRPr="002A1E05">
              <w:rPr>
                <w:rFonts w:ascii="Arial" w:hAnsi="Arial" w:cs="Arial"/>
                <w:b/>
                <w:color w:val="000000"/>
                <w:sz w:val="22"/>
                <w:szCs w:val="22"/>
              </w:rPr>
              <w:t>30</w:t>
            </w:r>
          </w:p>
        </w:tc>
        <w:tc>
          <w:tcPr>
            <w:tcW w:w="1771" w:type="dxa"/>
            <w:shd w:val="clear" w:color="auto" w:fill="D9D9D9" w:themeFill="background1" w:themeFillShade="D9"/>
          </w:tcPr>
          <w:p w14:paraId="74051958" w14:textId="77777777" w:rsidR="00A52CFB" w:rsidRPr="002A1E05" w:rsidRDefault="00A52CFB" w:rsidP="002A1E05">
            <w:pPr>
              <w:spacing w:line="360" w:lineRule="auto"/>
              <w:rPr>
                <w:rFonts w:ascii="Arial" w:hAnsi="Arial" w:cs="Arial"/>
                <w:b/>
                <w:color w:val="000000"/>
                <w:sz w:val="22"/>
                <w:szCs w:val="22"/>
              </w:rPr>
            </w:pPr>
            <w:r w:rsidRPr="002A1E05">
              <w:rPr>
                <w:rFonts w:ascii="Arial" w:hAnsi="Arial" w:cs="Arial"/>
                <w:b/>
                <w:color w:val="000000"/>
                <w:sz w:val="22"/>
                <w:szCs w:val="22"/>
              </w:rPr>
              <w:t>0</w:t>
            </w:r>
          </w:p>
        </w:tc>
        <w:tc>
          <w:tcPr>
            <w:tcW w:w="1905" w:type="dxa"/>
            <w:shd w:val="clear" w:color="auto" w:fill="D9D9D9" w:themeFill="background1" w:themeFillShade="D9"/>
          </w:tcPr>
          <w:p w14:paraId="02AA445A" w14:textId="77777777" w:rsidR="00A52CFB" w:rsidRPr="002A1E05" w:rsidRDefault="00A52CFB" w:rsidP="002A1E05">
            <w:pPr>
              <w:spacing w:line="360" w:lineRule="auto"/>
              <w:rPr>
                <w:rFonts w:ascii="Arial" w:hAnsi="Arial" w:cs="Arial"/>
                <w:b/>
                <w:color w:val="000000"/>
                <w:sz w:val="22"/>
                <w:szCs w:val="22"/>
              </w:rPr>
            </w:pPr>
            <w:r w:rsidRPr="002A1E05">
              <w:rPr>
                <w:rFonts w:ascii="Arial" w:hAnsi="Arial" w:cs="Arial"/>
                <w:b/>
                <w:color w:val="000000"/>
                <w:sz w:val="22"/>
                <w:szCs w:val="22"/>
              </w:rPr>
              <w:t>50</w:t>
            </w:r>
          </w:p>
        </w:tc>
        <w:tc>
          <w:tcPr>
            <w:tcW w:w="2070" w:type="dxa"/>
            <w:shd w:val="clear" w:color="auto" w:fill="D9D9D9" w:themeFill="background1" w:themeFillShade="D9"/>
          </w:tcPr>
          <w:p w14:paraId="590CDC14" w14:textId="77777777" w:rsidR="00A52CFB" w:rsidRPr="002A1E05" w:rsidRDefault="00A52CFB" w:rsidP="002A1E05">
            <w:pPr>
              <w:spacing w:line="360" w:lineRule="auto"/>
              <w:rPr>
                <w:rFonts w:ascii="Arial" w:hAnsi="Arial" w:cs="Arial"/>
                <w:b/>
                <w:color w:val="000000"/>
                <w:sz w:val="22"/>
                <w:szCs w:val="22"/>
              </w:rPr>
            </w:pPr>
            <w:r w:rsidRPr="002A1E05">
              <w:rPr>
                <w:rFonts w:ascii="Arial" w:hAnsi="Arial" w:cs="Arial"/>
                <w:b/>
                <w:color w:val="000000"/>
                <w:sz w:val="22"/>
                <w:szCs w:val="22"/>
              </w:rPr>
              <w:t>20</w:t>
            </w:r>
          </w:p>
        </w:tc>
      </w:tr>
      <w:tr w:rsidR="00A52CFB" w:rsidRPr="002A1E05" w14:paraId="6C6DC198" w14:textId="77777777" w:rsidTr="00A52CFB">
        <w:tc>
          <w:tcPr>
            <w:tcW w:w="1573" w:type="dxa"/>
          </w:tcPr>
          <w:p w14:paraId="58879A3B"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lastRenderedPageBreak/>
              <w:t>4</w:t>
            </w:r>
          </w:p>
        </w:tc>
        <w:tc>
          <w:tcPr>
            <w:tcW w:w="1771" w:type="dxa"/>
          </w:tcPr>
          <w:p w14:paraId="6534B2DB"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30</w:t>
            </w:r>
          </w:p>
        </w:tc>
        <w:tc>
          <w:tcPr>
            <w:tcW w:w="1771" w:type="dxa"/>
          </w:tcPr>
          <w:p w14:paraId="31BE6B34"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3</w:t>
            </w:r>
          </w:p>
        </w:tc>
        <w:tc>
          <w:tcPr>
            <w:tcW w:w="1905" w:type="dxa"/>
          </w:tcPr>
          <w:p w14:paraId="71237617"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68</w:t>
            </w:r>
          </w:p>
        </w:tc>
        <w:tc>
          <w:tcPr>
            <w:tcW w:w="2070" w:type="dxa"/>
          </w:tcPr>
          <w:p w14:paraId="78764624"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38</w:t>
            </w:r>
          </w:p>
        </w:tc>
      </w:tr>
      <w:tr w:rsidR="00A52CFB" w:rsidRPr="002A1E05" w14:paraId="5711F408" w14:textId="77777777" w:rsidTr="00A52CFB">
        <w:tc>
          <w:tcPr>
            <w:tcW w:w="1573" w:type="dxa"/>
          </w:tcPr>
          <w:p w14:paraId="49A8E16C"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5</w:t>
            </w:r>
          </w:p>
        </w:tc>
        <w:tc>
          <w:tcPr>
            <w:tcW w:w="1771" w:type="dxa"/>
          </w:tcPr>
          <w:p w14:paraId="6EDCDA27"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31</w:t>
            </w:r>
          </w:p>
        </w:tc>
        <w:tc>
          <w:tcPr>
            <w:tcW w:w="1771" w:type="dxa"/>
          </w:tcPr>
          <w:p w14:paraId="29A9F5EB"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3</w:t>
            </w:r>
          </w:p>
        </w:tc>
        <w:tc>
          <w:tcPr>
            <w:tcW w:w="1905" w:type="dxa"/>
          </w:tcPr>
          <w:p w14:paraId="784BF3A3"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62</w:t>
            </w:r>
          </w:p>
        </w:tc>
        <w:tc>
          <w:tcPr>
            <w:tcW w:w="2070" w:type="dxa"/>
          </w:tcPr>
          <w:p w14:paraId="14CEA80F"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31</w:t>
            </w:r>
          </w:p>
        </w:tc>
      </w:tr>
      <w:tr w:rsidR="00A52CFB" w:rsidRPr="002A1E05" w14:paraId="46210B2E" w14:textId="77777777" w:rsidTr="00A52CFB">
        <w:tc>
          <w:tcPr>
            <w:tcW w:w="1573" w:type="dxa"/>
          </w:tcPr>
          <w:p w14:paraId="66CBB3AA"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6</w:t>
            </w:r>
          </w:p>
        </w:tc>
        <w:tc>
          <w:tcPr>
            <w:tcW w:w="1771" w:type="dxa"/>
          </w:tcPr>
          <w:p w14:paraId="2FB87C04"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28</w:t>
            </w:r>
          </w:p>
        </w:tc>
        <w:tc>
          <w:tcPr>
            <w:tcW w:w="1771" w:type="dxa"/>
          </w:tcPr>
          <w:p w14:paraId="537A7793"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3</w:t>
            </w:r>
          </w:p>
        </w:tc>
        <w:tc>
          <w:tcPr>
            <w:tcW w:w="1905" w:type="dxa"/>
          </w:tcPr>
          <w:p w14:paraId="1C4A1F3E"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65</w:t>
            </w:r>
          </w:p>
        </w:tc>
        <w:tc>
          <w:tcPr>
            <w:tcW w:w="2070" w:type="dxa"/>
          </w:tcPr>
          <w:p w14:paraId="629D4305" w14:textId="77777777" w:rsidR="00A52CFB" w:rsidRPr="002A1E05" w:rsidRDefault="00A52CFB" w:rsidP="002A1E05">
            <w:pPr>
              <w:spacing w:line="360" w:lineRule="auto"/>
              <w:rPr>
                <w:rFonts w:ascii="Arial" w:hAnsi="Arial" w:cs="Arial"/>
                <w:color w:val="000000"/>
                <w:sz w:val="22"/>
                <w:szCs w:val="22"/>
              </w:rPr>
            </w:pPr>
            <w:r w:rsidRPr="002A1E05">
              <w:rPr>
                <w:rFonts w:ascii="Arial" w:hAnsi="Arial" w:cs="Arial"/>
                <w:color w:val="000000"/>
                <w:sz w:val="22"/>
                <w:szCs w:val="22"/>
              </w:rPr>
              <w:t>37</w:t>
            </w:r>
          </w:p>
        </w:tc>
      </w:tr>
      <w:tr w:rsidR="00A52CFB" w:rsidRPr="002A1E05" w14:paraId="65D90F9B" w14:textId="77777777" w:rsidTr="00A52CFB">
        <w:tc>
          <w:tcPr>
            <w:tcW w:w="1573" w:type="dxa"/>
            <w:shd w:val="clear" w:color="auto" w:fill="D9D9D9" w:themeFill="background1" w:themeFillShade="D9"/>
          </w:tcPr>
          <w:p w14:paraId="7CB6C0EB" w14:textId="77777777" w:rsidR="00A52CFB" w:rsidRPr="002A1E05" w:rsidRDefault="00A52CFB" w:rsidP="002A1E05">
            <w:pPr>
              <w:spacing w:line="360" w:lineRule="auto"/>
              <w:rPr>
                <w:rFonts w:ascii="Arial" w:hAnsi="Arial" w:cs="Arial"/>
                <w:b/>
                <w:color w:val="000000"/>
                <w:sz w:val="22"/>
                <w:szCs w:val="22"/>
              </w:rPr>
            </w:pPr>
            <w:r w:rsidRPr="002A1E05">
              <w:rPr>
                <w:rFonts w:ascii="Arial" w:hAnsi="Arial" w:cs="Arial"/>
                <w:b/>
                <w:color w:val="000000"/>
                <w:sz w:val="22"/>
                <w:szCs w:val="22"/>
              </w:rPr>
              <w:t>Average</w:t>
            </w:r>
          </w:p>
        </w:tc>
        <w:tc>
          <w:tcPr>
            <w:tcW w:w="1771" w:type="dxa"/>
            <w:shd w:val="clear" w:color="auto" w:fill="D9D9D9" w:themeFill="background1" w:themeFillShade="D9"/>
          </w:tcPr>
          <w:p w14:paraId="0A13F614" w14:textId="77777777" w:rsidR="00A52CFB" w:rsidRPr="002A1E05" w:rsidRDefault="00A52CFB" w:rsidP="002A1E05">
            <w:pPr>
              <w:spacing w:line="360" w:lineRule="auto"/>
              <w:rPr>
                <w:rFonts w:ascii="Arial" w:hAnsi="Arial" w:cs="Arial"/>
                <w:b/>
                <w:color w:val="000000"/>
                <w:sz w:val="22"/>
                <w:szCs w:val="22"/>
              </w:rPr>
            </w:pPr>
            <w:r w:rsidRPr="002A1E05">
              <w:rPr>
                <w:rFonts w:ascii="Arial" w:hAnsi="Arial" w:cs="Arial"/>
                <w:b/>
                <w:color w:val="000000"/>
                <w:sz w:val="22"/>
                <w:szCs w:val="22"/>
              </w:rPr>
              <w:t>30</w:t>
            </w:r>
          </w:p>
        </w:tc>
        <w:tc>
          <w:tcPr>
            <w:tcW w:w="1771" w:type="dxa"/>
            <w:shd w:val="clear" w:color="auto" w:fill="D9D9D9" w:themeFill="background1" w:themeFillShade="D9"/>
          </w:tcPr>
          <w:p w14:paraId="3AD416BC" w14:textId="77777777" w:rsidR="00A52CFB" w:rsidRPr="002A1E05" w:rsidRDefault="00A52CFB" w:rsidP="002A1E05">
            <w:pPr>
              <w:spacing w:line="360" w:lineRule="auto"/>
              <w:rPr>
                <w:rFonts w:ascii="Arial" w:hAnsi="Arial" w:cs="Arial"/>
                <w:b/>
                <w:color w:val="000000"/>
                <w:sz w:val="22"/>
                <w:szCs w:val="22"/>
              </w:rPr>
            </w:pPr>
            <w:r w:rsidRPr="002A1E05">
              <w:rPr>
                <w:rFonts w:ascii="Arial" w:hAnsi="Arial" w:cs="Arial"/>
                <w:b/>
                <w:color w:val="000000"/>
                <w:sz w:val="22"/>
                <w:szCs w:val="22"/>
              </w:rPr>
              <w:t>3</w:t>
            </w:r>
          </w:p>
        </w:tc>
        <w:tc>
          <w:tcPr>
            <w:tcW w:w="1905" w:type="dxa"/>
            <w:shd w:val="clear" w:color="auto" w:fill="D9D9D9" w:themeFill="background1" w:themeFillShade="D9"/>
          </w:tcPr>
          <w:p w14:paraId="75791059" w14:textId="77777777" w:rsidR="00A52CFB" w:rsidRPr="002A1E05" w:rsidRDefault="00A52CFB" w:rsidP="002A1E05">
            <w:pPr>
              <w:spacing w:line="360" w:lineRule="auto"/>
              <w:rPr>
                <w:rFonts w:ascii="Arial" w:hAnsi="Arial" w:cs="Arial"/>
                <w:b/>
                <w:color w:val="000000"/>
                <w:sz w:val="22"/>
                <w:szCs w:val="22"/>
              </w:rPr>
            </w:pPr>
            <w:r w:rsidRPr="002A1E05">
              <w:rPr>
                <w:rFonts w:ascii="Arial" w:hAnsi="Arial" w:cs="Arial"/>
                <w:b/>
                <w:color w:val="000000"/>
                <w:sz w:val="22"/>
                <w:szCs w:val="22"/>
              </w:rPr>
              <w:t>65</w:t>
            </w:r>
          </w:p>
        </w:tc>
        <w:tc>
          <w:tcPr>
            <w:tcW w:w="2070" w:type="dxa"/>
            <w:shd w:val="clear" w:color="auto" w:fill="D9D9D9" w:themeFill="background1" w:themeFillShade="D9"/>
          </w:tcPr>
          <w:p w14:paraId="40750F4F" w14:textId="77777777" w:rsidR="00A52CFB" w:rsidRPr="002A1E05" w:rsidRDefault="00A52CFB" w:rsidP="002A1E05">
            <w:pPr>
              <w:spacing w:line="360" w:lineRule="auto"/>
              <w:rPr>
                <w:rFonts w:ascii="Arial" w:hAnsi="Arial" w:cs="Arial"/>
                <w:b/>
                <w:color w:val="000000"/>
                <w:sz w:val="22"/>
                <w:szCs w:val="22"/>
              </w:rPr>
            </w:pPr>
            <w:r w:rsidRPr="002A1E05">
              <w:rPr>
                <w:rFonts w:ascii="Arial" w:hAnsi="Arial" w:cs="Arial"/>
                <w:b/>
                <w:color w:val="000000"/>
                <w:sz w:val="22"/>
                <w:szCs w:val="22"/>
              </w:rPr>
              <w:t>35</w:t>
            </w:r>
          </w:p>
        </w:tc>
      </w:tr>
    </w:tbl>
    <w:p w14:paraId="53389934" w14:textId="77777777" w:rsidR="00A52CFB" w:rsidRPr="002A1E05" w:rsidRDefault="00A52CFB" w:rsidP="002A1E05">
      <w:pPr>
        <w:spacing w:line="360" w:lineRule="auto"/>
        <w:textAlignment w:val="center"/>
        <w:rPr>
          <w:rFonts w:ascii="Arial" w:hAnsi="Arial" w:cs="Arial"/>
          <w:color w:val="000000"/>
          <w:sz w:val="22"/>
          <w:szCs w:val="22"/>
        </w:rPr>
      </w:pPr>
    </w:p>
    <w:p w14:paraId="452F356B" w14:textId="77777777" w:rsidR="00B874BE" w:rsidRPr="00B72485" w:rsidRDefault="00B874BE" w:rsidP="00B874BE">
      <w:pPr>
        <w:spacing w:line="360" w:lineRule="auto"/>
        <w:textAlignment w:val="center"/>
        <w:rPr>
          <w:rFonts w:ascii="Arial" w:hAnsi="Arial" w:cs="Arial"/>
          <w:b/>
          <w:color w:val="000000"/>
          <w:sz w:val="22"/>
          <w:szCs w:val="22"/>
        </w:rPr>
      </w:pPr>
      <w:r w:rsidRPr="00B72485">
        <w:rPr>
          <w:rFonts w:ascii="Arial" w:hAnsi="Arial" w:cs="Arial"/>
          <w:b/>
          <w:color w:val="000000"/>
          <w:sz w:val="22"/>
          <w:szCs w:val="22"/>
        </w:rPr>
        <w:t xml:space="preserve">c) Which claim do you think </w:t>
      </w:r>
      <w:r>
        <w:rPr>
          <w:rFonts w:ascii="Arial" w:hAnsi="Arial" w:cs="Arial"/>
          <w:b/>
          <w:color w:val="000000"/>
          <w:sz w:val="22"/>
          <w:szCs w:val="22"/>
        </w:rPr>
        <w:t>is best supported by the data?</w:t>
      </w:r>
    </w:p>
    <w:p w14:paraId="4CA1675C" w14:textId="77777777" w:rsidR="00A52CFB" w:rsidRPr="002A1E05" w:rsidRDefault="00A52CFB" w:rsidP="00B874BE">
      <w:pPr>
        <w:pStyle w:val="ListParagraph"/>
        <w:numPr>
          <w:ilvl w:val="0"/>
          <w:numId w:val="4"/>
        </w:numPr>
        <w:spacing w:line="360" w:lineRule="auto"/>
        <w:ind w:left="360"/>
        <w:textAlignment w:val="center"/>
        <w:rPr>
          <w:rFonts w:ascii="Arial" w:eastAsia="Times New Roman" w:hAnsi="Arial" w:cs="Arial"/>
          <w:color w:val="000000"/>
          <w:sz w:val="22"/>
          <w:szCs w:val="22"/>
        </w:rPr>
      </w:pPr>
      <w:r w:rsidRPr="002A1E05">
        <w:rPr>
          <w:rFonts w:ascii="Arial" w:eastAsia="Times New Roman" w:hAnsi="Arial" w:cs="Arial"/>
          <w:color w:val="000000"/>
          <w:sz w:val="22"/>
          <w:szCs w:val="22"/>
        </w:rPr>
        <w:t>Mike’s claim</w:t>
      </w:r>
    </w:p>
    <w:p w14:paraId="67071035" w14:textId="77777777" w:rsidR="00A52CFB" w:rsidRPr="00B33E84" w:rsidRDefault="00A52CFB" w:rsidP="00B874BE">
      <w:pPr>
        <w:pStyle w:val="ListParagraph"/>
        <w:numPr>
          <w:ilvl w:val="0"/>
          <w:numId w:val="4"/>
        </w:numPr>
        <w:spacing w:line="360" w:lineRule="auto"/>
        <w:ind w:left="360"/>
        <w:textAlignment w:val="center"/>
        <w:rPr>
          <w:rFonts w:ascii="Arial" w:eastAsia="Times New Roman" w:hAnsi="Arial" w:cs="Arial"/>
          <w:b/>
          <w:i/>
          <w:color w:val="000000"/>
          <w:sz w:val="22"/>
          <w:szCs w:val="22"/>
        </w:rPr>
      </w:pPr>
      <w:r w:rsidRPr="00B33E84">
        <w:rPr>
          <w:rFonts w:ascii="Arial" w:eastAsia="Times New Roman" w:hAnsi="Arial" w:cs="Arial"/>
          <w:b/>
          <w:i/>
          <w:color w:val="0000FF"/>
          <w:sz w:val="22"/>
          <w:szCs w:val="22"/>
        </w:rPr>
        <w:t>Lucia’s claim</w:t>
      </w:r>
    </w:p>
    <w:p w14:paraId="1505AEA7" w14:textId="77777777" w:rsidR="00A52CFB" w:rsidRPr="002A1E05" w:rsidRDefault="00A52CFB" w:rsidP="00B874BE">
      <w:pPr>
        <w:pStyle w:val="ListParagraph"/>
        <w:numPr>
          <w:ilvl w:val="0"/>
          <w:numId w:val="4"/>
        </w:numPr>
        <w:spacing w:line="360" w:lineRule="auto"/>
        <w:ind w:left="360"/>
        <w:textAlignment w:val="center"/>
        <w:rPr>
          <w:rFonts w:ascii="Arial" w:eastAsia="Times New Roman" w:hAnsi="Arial" w:cs="Arial"/>
          <w:color w:val="000000"/>
          <w:sz w:val="22"/>
          <w:szCs w:val="22"/>
        </w:rPr>
      </w:pPr>
      <w:r w:rsidRPr="002A1E05">
        <w:rPr>
          <w:rFonts w:ascii="Arial" w:eastAsia="Times New Roman" w:hAnsi="Arial" w:cs="Arial"/>
          <w:color w:val="000000"/>
          <w:sz w:val="22"/>
          <w:szCs w:val="22"/>
        </w:rPr>
        <w:t>Oscar’s claim</w:t>
      </w:r>
    </w:p>
    <w:p w14:paraId="1609F7A4" w14:textId="77777777" w:rsidR="00A52CFB" w:rsidRPr="002A1E05" w:rsidRDefault="00A52CFB" w:rsidP="002A1E05">
      <w:pPr>
        <w:spacing w:line="360" w:lineRule="auto"/>
        <w:textAlignment w:val="center"/>
        <w:rPr>
          <w:rFonts w:ascii="Arial" w:hAnsi="Arial" w:cs="Arial"/>
          <w:color w:val="000000"/>
          <w:sz w:val="22"/>
          <w:szCs w:val="22"/>
        </w:rPr>
      </w:pPr>
    </w:p>
    <w:p w14:paraId="77CAF31C" w14:textId="77777777" w:rsidR="00B874BE" w:rsidRPr="00B72485" w:rsidRDefault="00B874BE" w:rsidP="00B874BE">
      <w:pPr>
        <w:spacing w:line="360" w:lineRule="auto"/>
        <w:textAlignment w:val="center"/>
        <w:rPr>
          <w:rFonts w:ascii="Arial" w:hAnsi="Arial" w:cs="Arial"/>
          <w:b/>
          <w:color w:val="000000"/>
          <w:sz w:val="22"/>
          <w:szCs w:val="22"/>
        </w:rPr>
      </w:pPr>
      <w:r w:rsidRPr="00B72485">
        <w:rPr>
          <w:rFonts w:ascii="Arial" w:hAnsi="Arial" w:cs="Arial"/>
          <w:b/>
          <w:color w:val="000000"/>
          <w:sz w:val="22"/>
          <w:szCs w:val="22"/>
        </w:rPr>
        <w:t>d) Explain how the patterns in the data support the claim that you chose.</w:t>
      </w:r>
    </w:p>
    <w:p w14:paraId="7209C7FD" w14:textId="0B88E418" w:rsidR="00A52CFB" w:rsidRPr="002A1E05" w:rsidRDefault="0001445C" w:rsidP="002A1E05">
      <w:pPr>
        <w:rPr>
          <w:rFonts w:ascii="Arial" w:hAnsi="Arial" w:cs="Arial"/>
          <w:b/>
          <w:i/>
          <w:noProof/>
          <w:color w:val="0000FF"/>
          <w:sz w:val="22"/>
          <w:szCs w:val="22"/>
        </w:rPr>
      </w:pPr>
      <w:r w:rsidRPr="002A1E05">
        <w:rPr>
          <w:rFonts w:ascii="Arial" w:hAnsi="Arial" w:cs="Arial"/>
          <w:b/>
          <w:i/>
          <w:noProof/>
          <w:color w:val="0000FF"/>
          <w:sz w:val="22"/>
          <w:szCs w:val="22"/>
        </w:rPr>
        <w:t>Level 4 responses recognizes there is an unaccounted for matter pool between the amount of soil nutrients added and their increase in growth; uses this mass discrepancy to explain why Lucia’s claim is correct.</w:t>
      </w:r>
      <w:r w:rsidRPr="002A1E05">
        <w:rPr>
          <w:rFonts w:ascii="Arial" w:hAnsi="Arial" w:cs="Arial"/>
          <w:i/>
          <w:noProof/>
          <w:color w:val="0000FF"/>
          <w:sz w:val="22"/>
          <w:szCs w:val="22"/>
        </w:rPr>
        <w:t xml:space="preserve"> Level 3 responses identifies all matter pools, or recognizes missing pools, but agrees with Oscar’s claim that violates principles (Matter to Energy conversion), agrees with Mike’s claim which is inconsistent with the data, or agrees with Lucia’s claim but has flaws in his/her reasoining. Level 2 responses choose Mike’s because the mass of the plant growth with added soil nutrients is greater than the increase in mass of the plant growth without soil nutrients. Level 1 responses explain that the more soil nutrients, the more it grew, recognizes relationships among some matter pools but doesn't relate them to the claims (may provide an explanation about food use for rationale), and /or uses the presence of a matter pool (i.e., added soil nutrients) to justify a claim.</w:t>
      </w:r>
    </w:p>
    <w:p w14:paraId="66EF1995" w14:textId="77777777" w:rsidR="00A52CFB" w:rsidRPr="002A1E05" w:rsidRDefault="00A52CFB" w:rsidP="002A1E05">
      <w:pPr>
        <w:pStyle w:val="ListParagraph"/>
        <w:spacing w:line="360" w:lineRule="auto"/>
        <w:ind w:left="360"/>
        <w:rPr>
          <w:rFonts w:ascii="Arial" w:eastAsia="Times New Roman" w:hAnsi="Arial" w:cs="Arial"/>
          <w:color w:val="FF0000"/>
          <w:sz w:val="22"/>
          <w:szCs w:val="22"/>
        </w:rPr>
      </w:pPr>
    </w:p>
    <w:p w14:paraId="2E8629A0" w14:textId="77777777" w:rsidR="00B874BE" w:rsidRPr="00B72485" w:rsidRDefault="00B874BE" w:rsidP="004C35C8">
      <w:pPr>
        <w:tabs>
          <w:tab w:val="left" w:pos="900"/>
        </w:tabs>
        <w:spacing w:after="120"/>
        <w:ind w:left="360" w:hanging="360"/>
        <w:textAlignment w:val="center"/>
        <w:rPr>
          <w:rFonts w:ascii="Arial" w:hAnsi="Arial" w:cs="Arial"/>
          <w:b/>
          <w:color w:val="000000"/>
          <w:sz w:val="22"/>
          <w:szCs w:val="22"/>
        </w:rPr>
      </w:pPr>
      <w:r w:rsidRPr="00B72485">
        <w:rPr>
          <w:rFonts w:ascii="Arial" w:hAnsi="Arial" w:cs="Arial"/>
          <w:b/>
          <w:color w:val="000000"/>
          <w:sz w:val="22"/>
          <w:szCs w:val="22"/>
        </w:rPr>
        <w:t xml:space="preserve">e) </w:t>
      </w:r>
      <w:r>
        <w:rPr>
          <w:rFonts w:ascii="Arial" w:hAnsi="Arial" w:cs="Arial"/>
          <w:b/>
          <w:color w:val="000000"/>
          <w:sz w:val="22"/>
          <w:szCs w:val="22"/>
        </w:rPr>
        <w:tab/>
      </w:r>
      <w:r w:rsidRPr="00B72485">
        <w:rPr>
          <w:rFonts w:ascii="Arial" w:hAnsi="Arial" w:cs="Arial"/>
          <w:b/>
          <w:color w:val="000000"/>
          <w:sz w:val="22"/>
          <w:szCs w:val="22"/>
        </w:rPr>
        <w:t>What additional evidence would you collect to help show that the claim you chose is the best claim?</w:t>
      </w:r>
    </w:p>
    <w:p w14:paraId="7FCCFB54" w14:textId="5D708D3A" w:rsidR="00A52CFB" w:rsidRPr="002A1E05" w:rsidRDefault="0001445C" w:rsidP="002A1E05">
      <w:pPr>
        <w:spacing w:after="120"/>
        <w:textAlignment w:val="center"/>
        <w:rPr>
          <w:rFonts w:ascii="Arial" w:hAnsi="Arial" w:cs="Arial"/>
          <w:i/>
          <w:color w:val="0000FF"/>
          <w:sz w:val="22"/>
          <w:szCs w:val="22"/>
        </w:rPr>
      </w:pPr>
      <w:r w:rsidRPr="002A1E05">
        <w:rPr>
          <w:rFonts w:ascii="Arial" w:hAnsi="Arial" w:cs="Arial"/>
          <w:b/>
          <w:i/>
          <w:color w:val="0000FF"/>
          <w:sz w:val="22"/>
          <w:szCs w:val="22"/>
        </w:rPr>
        <w:t xml:space="preserve">Level 3 responses propose questions that target limitations in the data (recognize there is an unaccounted for matter pool, i.e., gas); they focus on matter tracing and are constrained by principles such as matter to energy conversion. </w:t>
      </w:r>
      <w:r w:rsidRPr="002A1E05">
        <w:rPr>
          <w:rFonts w:ascii="Arial" w:hAnsi="Arial" w:cs="Arial"/>
          <w:i/>
          <w:color w:val="0000FF"/>
          <w:sz w:val="22"/>
          <w:szCs w:val="22"/>
        </w:rPr>
        <w:t>Level 2 responses propose evidence that partially address limitations in the data. Level 1 responses identify aspects of the system that students are curious about independent of the data, they critique the experimental design, or do not recognize that additional evidence needs to be collected.</w:t>
      </w:r>
    </w:p>
    <w:p w14:paraId="4873FE21" w14:textId="2D065DB9" w:rsidR="00410ED9" w:rsidRPr="002A1E05" w:rsidRDefault="00410ED9" w:rsidP="002A1E05">
      <w:pPr>
        <w:spacing w:line="360" w:lineRule="auto"/>
        <w:rPr>
          <w:rFonts w:ascii="Arial" w:hAnsi="Arial" w:cs="Arial"/>
          <w:noProof/>
          <w:sz w:val="22"/>
          <w:szCs w:val="22"/>
        </w:rPr>
      </w:pPr>
    </w:p>
    <w:p w14:paraId="08EAD912" w14:textId="77777777" w:rsidR="002A1E05" w:rsidRDefault="00410ED9" w:rsidP="002A1E05">
      <w:pPr>
        <w:widowControl w:val="0"/>
        <w:autoSpaceDE w:val="0"/>
        <w:autoSpaceDN w:val="0"/>
        <w:adjustRightInd w:val="0"/>
        <w:spacing w:after="240" w:line="360" w:lineRule="auto"/>
        <w:rPr>
          <w:rFonts w:ascii="Arial" w:hAnsi="Arial" w:cs="Arial"/>
          <w:sz w:val="22"/>
          <w:szCs w:val="22"/>
        </w:rPr>
      </w:pPr>
      <w:r w:rsidRPr="002A1E05">
        <w:rPr>
          <w:rFonts w:ascii="Arial" w:hAnsi="Arial" w:cs="Arial"/>
          <w:b/>
          <w:noProof/>
          <w:sz w:val="22"/>
          <w:szCs w:val="22"/>
        </w:rPr>
        <w:t>4.</w:t>
      </w:r>
      <w:r w:rsidRPr="002A1E05">
        <w:rPr>
          <w:rFonts w:ascii="Arial" w:hAnsi="Arial" w:cs="Arial"/>
          <w:noProof/>
          <w:sz w:val="22"/>
          <w:szCs w:val="22"/>
        </w:rPr>
        <w:t xml:space="preserve"> </w:t>
      </w:r>
      <w:r w:rsidR="00A52CFB" w:rsidRPr="002A1E05">
        <w:rPr>
          <w:rFonts w:ascii="Arial" w:hAnsi="Arial" w:cs="Arial"/>
          <w:sz w:val="22"/>
          <w:szCs w:val="22"/>
        </w:rPr>
        <w:t xml:space="preserve">In the LIGHT, carbon dioxide gas moves into plant leaf cells and oxygen gas moves out. </w:t>
      </w:r>
    </w:p>
    <w:p w14:paraId="120B1EFA" w14:textId="77777777" w:rsidR="004C35C8" w:rsidRPr="00B72485" w:rsidRDefault="004C35C8" w:rsidP="004C35C8">
      <w:pPr>
        <w:widowControl w:val="0"/>
        <w:autoSpaceDE w:val="0"/>
        <w:autoSpaceDN w:val="0"/>
        <w:adjustRightInd w:val="0"/>
        <w:spacing w:after="120"/>
        <w:rPr>
          <w:rFonts w:ascii="Arial" w:hAnsi="Arial" w:cs="Arial"/>
          <w:b/>
          <w:sz w:val="22"/>
          <w:szCs w:val="22"/>
        </w:rPr>
      </w:pPr>
      <w:r w:rsidRPr="00B72485">
        <w:rPr>
          <w:rFonts w:ascii="Arial" w:hAnsi="Arial" w:cs="Arial"/>
          <w:b/>
          <w:sz w:val="22"/>
          <w:szCs w:val="22"/>
        </w:rPr>
        <w:t xml:space="preserve">a) What do you think happens in the DARK? </w:t>
      </w:r>
    </w:p>
    <w:p w14:paraId="1E03DBFE" w14:textId="77777777" w:rsidR="00A52CFB" w:rsidRPr="002A1E05" w:rsidRDefault="00A52CFB" w:rsidP="002A1E05">
      <w:pPr>
        <w:widowControl w:val="0"/>
        <w:autoSpaceDE w:val="0"/>
        <w:autoSpaceDN w:val="0"/>
        <w:adjustRightInd w:val="0"/>
        <w:spacing w:line="360" w:lineRule="auto"/>
        <w:rPr>
          <w:rFonts w:ascii="Arial" w:hAnsi="Arial" w:cs="Arial"/>
          <w:sz w:val="22"/>
          <w:szCs w:val="22"/>
        </w:rPr>
      </w:pPr>
      <w:r w:rsidRPr="002A1E05">
        <w:rPr>
          <w:rFonts w:ascii="Arial" w:hAnsi="Arial" w:cs="Arial"/>
          <w:sz w:val="22"/>
          <w:szCs w:val="22"/>
        </w:rPr>
        <w:t>a. Carbon dioxide moves into plant leaf cells and oxygen moves out.</w:t>
      </w:r>
      <w:r w:rsidRPr="002A1E05">
        <w:rPr>
          <w:rFonts w:ascii="MS Gothic" w:eastAsia="MS Gothic" w:hAnsi="MS Gothic" w:cs="MS Gothic" w:hint="eastAsia"/>
          <w:sz w:val="22"/>
          <w:szCs w:val="22"/>
        </w:rPr>
        <w:t> </w:t>
      </w:r>
    </w:p>
    <w:p w14:paraId="151B63D6" w14:textId="77777777" w:rsidR="00A52CFB" w:rsidRPr="00B33E84" w:rsidRDefault="00A52CFB" w:rsidP="002A1E05">
      <w:pPr>
        <w:widowControl w:val="0"/>
        <w:autoSpaceDE w:val="0"/>
        <w:autoSpaceDN w:val="0"/>
        <w:adjustRightInd w:val="0"/>
        <w:spacing w:line="360" w:lineRule="auto"/>
        <w:rPr>
          <w:rFonts w:ascii="Arial" w:hAnsi="Arial" w:cs="Arial"/>
          <w:b/>
          <w:bCs/>
          <w:i/>
          <w:iCs/>
          <w:color w:val="0000FF"/>
          <w:sz w:val="22"/>
          <w:szCs w:val="22"/>
        </w:rPr>
      </w:pPr>
      <w:r w:rsidRPr="00B33E84">
        <w:rPr>
          <w:rFonts w:ascii="Arial" w:hAnsi="Arial" w:cs="Arial"/>
          <w:b/>
          <w:i/>
          <w:color w:val="0000FF"/>
          <w:sz w:val="22"/>
          <w:szCs w:val="22"/>
        </w:rPr>
        <w:t xml:space="preserve">b. </w:t>
      </w:r>
      <w:r w:rsidRPr="00B33E84">
        <w:rPr>
          <w:rFonts w:ascii="Arial" w:hAnsi="Arial" w:cs="Arial"/>
          <w:b/>
          <w:bCs/>
          <w:i/>
          <w:iCs/>
          <w:color w:val="0000FF"/>
          <w:sz w:val="22"/>
          <w:szCs w:val="22"/>
        </w:rPr>
        <w:t>Oxygen moves into plant leaf cells and carbon dioxide moves out.</w:t>
      </w:r>
    </w:p>
    <w:p w14:paraId="56D1C3EF" w14:textId="77777777" w:rsidR="00A52CFB" w:rsidRPr="002A1E05" w:rsidRDefault="00A52CFB" w:rsidP="002A1E05">
      <w:pPr>
        <w:widowControl w:val="0"/>
        <w:autoSpaceDE w:val="0"/>
        <w:autoSpaceDN w:val="0"/>
        <w:adjustRightInd w:val="0"/>
        <w:spacing w:line="360" w:lineRule="auto"/>
        <w:rPr>
          <w:rFonts w:ascii="Arial" w:hAnsi="Arial" w:cs="Arial"/>
          <w:sz w:val="22"/>
          <w:szCs w:val="22"/>
        </w:rPr>
      </w:pPr>
      <w:r w:rsidRPr="002A1E05">
        <w:rPr>
          <w:rFonts w:ascii="Arial" w:hAnsi="Arial" w:cs="Arial"/>
          <w:sz w:val="22"/>
          <w:szCs w:val="22"/>
        </w:rPr>
        <w:t>c. The leaf cells go dormant, so no gases move into or out of plant leaf cells.</w:t>
      </w:r>
      <w:r w:rsidRPr="002A1E05">
        <w:rPr>
          <w:rFonts w:ascii="MS Gothic" w:eastAsia="MS Gothic" w:hAnsi="MS Gothic" w:cs="MS Gothic" w:hint="eastAsia"/>
          <w:sz w:val="22"/>
          <w:szCs w:val="22"/>
        </w:rPr>
        <w:t> </w:t>
      </w:r>
    </w:p>
    <w:p w14:paraId="485694B2" w14:textId="77777777" w:rsidR="00A52CFB" w:rsidRPr="002A1E05" w:rsidRDefault="00A52CFB" w:rsidP="002A1E05">
      <w:pPr>
        <w:widowControl w:val="0"/>
        <w:autoSpaceDE w:val="0"/>
        <w:autoSpaceDN w:val="0"/>
        <w:adjustRightInd w:val="0"/>
        <w:spacing w:line="360" w:lineRule="auto"/>
        <w:rPr>
          <w:rFonts w:ascii="Arial" w:hAnsi="Arial" w:cs="Arial"/>
          <w:sz w:val="22"/>
          <w:szCs w:val="22"/>
        </w:rPr>
      </w:pPr>
      <w:r w:rsidRPr="002A1E05">
        <w:rPr>
          <w:rFonts w:ascii="Arial" w:hAnsi="Arial" w:cs="Arial"/>
          <w:sz w:val="22"/>
          <w:szCs w:val="22"/>
        </w:rPr>
        <w:t xml:space="preserve">d. Equal amounts of carbon dioxide and oxygen move both in and out of plant leaf cells. </w:t>
      </w:r>
    </w:p>
    <w:p w14:paraId="15866C0A" w14:textId="77777777" w:rsidR="00D5064E" w:rsidRPr="002A1E05" w:rsidRDefault="00D5064E" w:rsidP="002A1E05">
      <w:pPr>
        <w:pStyle w:val="CTIME"/>
        <w:spacing w:line="360" w:lineRule="auto"/>
        <w:rPr>
          <w:b w:val="0"/>
          <w:sz w:val="22"/>
          <w:szCs w:val="22"/>
        </w:rPr>
      </w:pPr>
    </w:p>
    <w:p w14:paraId="2FFDEA54" w14:textId="77777777" w:rsidR="004C35C8" w:rsidRPr="00B72485" w:rsidRDefault="004C35C8" w:rsidP="004C35C8">
      <w:pPr>
        <w:pStyle w:val="CTIME"/>
        <w:spacing w:after="120"/>
        <w:ind w:left="360" w:hanging="360"/>
        <w:rPr>
          <w:sz w:val="22"/>
          <w:szCs w:val="22"/>
        </w:rPr>
      </w:pPr>
      <w:r w:rsidRPr="00B72485">
        <w:rPr>
          <w:sz w:val="22"/>
          <w:szCs w:val="22"/>
        </w:rPr>
        <w:lastRenderedPageBreak/>
        <w:t xml:space="preserve">b) </w:t>
      </w:r>
      <w:r>
        <w:rPr>
          <w:sz w:val="22"/>
          <w:szCs w:val="22"/>
        </w:rPr>
        <w:tab/>
      </w:r>
      <w:r w:rsidRPr="00B72485">
        <w:rPr>
          <w:sz w:val="22"/>
          <w:szCs w:val="22"/>
        </w:rPr>
        <w:t>Explain your choice. What causes carbon dioxide or oxygen to move in or out of plant leaf cells in the dark?</w:t>
      </w:r>
    </w:p>
    <w:p w14:paraId="5BDF0317" w14:textId="77777777" w:rsidR="00D5064E" w:rsidRPr="002A1E05" w:rsidRDefault="00D5064E" w:rsidP="002A1E05">
      <w:pPr>
        <w:rPr>
          <w:rFonts w:ascii="Arial" w:hAnsi="Arial" w:cs="Arial"/>
          <w:i/>
          <w:color w:val="0000FF"/>
          <w:sz w:val="22"/>
          <w:szCs w:val="22"/>
        </w:rPr>
      </w:pPr>
      <w:r w:rsidRPr="002A1E05">
        <w:rPr>
          <w:rFonts w:ascii="Arial" w:hAnsi="Arial" w:cs="Arial"/>
          <w:b/>
          <w:i/>
          <w:color w:val="0000FF"/>
          <w:sz w:val="22"/>
          <w:szCs w:val="22"/>
        </w:rPr>
        <w:t>Level 4 responses recognize that cellular respiration occurs in leaves, even when it’s dark, so that oxygen moves into the leaves and CO</w:t>
      </w:r>
      <w:r w:rsidRPr="002A1E05">
        <w:rPr>
          <w:rFonts w:ascii="Arial" w:hAnsi="Arial" w:cs="Arial"/>
          <w:b/>
          <w:i/>
          <w:color w:val="0000FF"/>
          <w:sz w:val="22"/>
          <w:szCs w:val="22"/>
          <w:vertAlign w:val="subscript"/>
        </w:rPr>
        <w:t xml:space="preserve">2 </w:t>
      </w:r>
      <w:r w:rsidRPr="002A1E05">
        <w:rPr>
          <w:rFonts w:ascii="Arial" w:hAnsi="Arial" w:cs="Arial"/>
          <w:b/>
          <w:i/>
          <w:color w:val="0000FF"/>
          <w:sz w:val="22"/>
          <w:szCs w:val="22"/>
        </w:rPr>
        <w:t xml:space="preserve">moves out. </w:t>
      </w:r>
      <w:r w:rsidRPr="002A1E05">
        <w:rPr>
          <w:rFonts w:ascii="Arial" w:hAnsi="Arial" w:cs="Arial"/>
          <w:i/>
          <w:color w:val="0000FF"/>
          <w:sz w:val="22"/>
          <w:szCs w:val="22"/>
        </w:rPr>
        <w:t xml:space="preserve">Level 3 responses may suggest gas exchange still occurs but make mistakes in how this occurs. Level 2 responses may suggest that the leaves go dormant during the night so there is no gas exchange. </w:t>
      </w:r>
    </w:p>
    <w:p w14:paraId="67B605F6" w14:textId="77777777" w:rsidR="00552C99" w:rsidRPr="002A1E05" w:rsidRDefault="00552C99" w:rsidP="002A1E05">
      <w:pPr>
        <w:spacing w:line="360" w:lineRule="auto"/>
        <w:rPr>
          <w:rFonts w:ascii="Arial" w:hAnsi="Arial" w:cs="Arial"/>
          <w:noProof/>
          <w:sz w:val="22"/>
          <w:szCs w:val="22"/>
        </w:rPr>
      </w:pPr>
    </w:p>
    <w:p w14:paraId="53F9E93B" w14:textId="77777777" w:rsidR="004C35C8" w:rsidRDefault="004C35C8" w:rsidP="004C35C8">
      <w:pPr>
        <w:spacing w:before="120"/>
        <w:ind w:left="360" w:hanging="360"/>
        <w:rPr>
          <w:rFonts w:ascii="Arial" w:hAnsi="Arial" w:cs="Arial"/>
          <w:bCs/>
          <w:sz w:val="22"/>
          <w:szCs w:val="22"/>
        </w:rPr>
      </w:pPr>
      <w:r w:rsidRPr="00C16314">
        <w:rPr>
          <w:rFonts w:ascii="Arial" w:hAnsi="Arial" w:cs="Arial"/>
          <w:b/>
          <w:noProof/>
          <w:sz w:val="22"/>
          <w:szCs w:val="22"/>
        </w:rPr>
        <w:t>5.</w:t>
      </w:r>
      <w:r w:rsidRPr="00C16314">
        <w:rPr>
          <w:rFonts w:ascii="Arial" w:hAnsi="Arial" w:cs="Arial"/>
          <w:noProof/>
          <w:sz w:val="22"/>
          <w:szCs w:val="22"/>
        </w:rPr>
        <w:t xml:space="preserve"> </w:t>
      </w:r>
      <w:r>
        <w:rPr>
          <w:rFonts w:ascii="Arial" w:hAnsi="Arial" w:cs="Arial"/>
          <w:noProof/>
          <w:sz w:val="22"/>
          <w:szCs w:val="22"/>
        </w:rPr>
        <w:tab/>
      </w:r>
      <w:r w:rsidRPr="00C16314">
        <w:rPr>
          <w:rFonts w:ascii="Arial" w:hAnsi="Arial" w:cs="Arial"/>
          <w:bCs/>
          <w:sz w:val="22"/>
          <w:szCs w:val="22"/>
        </w:rPr>
        <w:t xml:space="preserve">When a tree is alive it has energy stored in its living parts (roots, trunk, branches and green leaves). When the tree dies all the parts are still there (including fallen brown leaves). </w:t>
      </w:r>
    </w:p>
    <w:p w14:paraId="357551A1" w14:textId="77777777" w:rsidR="004C35C8" w:rsidRDefault="004C35C8" w:rsidP="004C35C8">
      <w:pPr>
        <w:ind w:left="360" w:hanging="360"/>
        <w:rPr>
          <w:rFonts w:ascii="Arial" w:hAnsi="Arial" w:cs="Arial"/>
          <w:bCs/>
          <w:sz w:val="22"/>
          <w:szCs w:val="22"/>
        </w:rPr>
      </w:pPr>
    </w:p>
    <w:p w14:paraId="70C9551E" w14:textId="77777777" w:rsidR="004C35C8" w:rsidRPr="00B72485" w:rsidRDefault="004C35C8" w:rsidP="004C35C8">
      <w:pPr>
        <w:spacing w:before="120" w:line="360" w:lineRule="auto"/>
        <w:rPr>
          <w:rFonts w:ascii="Arial" w:hAnsi="Arial" w:cs="Arial"/>
          <w:b/>
          <w:bCs/>
          <w:sz w:val="22"/>
          <w:szCs w:val="22"/>
        </w:rPr>
      </w:pPr>
      <w:r w:rsidRPr="00B72485">
        <w:rPr>
          <w:rFonts w:ascii="Arial" w:hAnsi="Arial" w:cs="Arial"/>
          <w:b/>
          <w:bCs/>
          <w:sz w:val="22"/>
          <w:szCs w:val="22"/>
        </w:rPr>
        <w:t>a) How much of the energy stored in the living tree is still there in the dead tree?</w:t>
      </w:r>
    </w:p>
    <w:p w14:paraId="06984B26" w14:textId="77777777" w:rsidR="00D5064E" w:rsidRPr="002A1E05" w:rsidRDefault="00D5064E" w:rsidP="002A1E05">
      <w:pPr>
        <w:spacing w:line="360" w:lineRule="auto"/>
        <w:rPr>
          <w:rFonts w:ascii="Arial" w:hAnsi="Arial" w:cs="Arial"/>
          <w:b/>
          <w:i/>
          <w:noProof/>
          <w:color w:val="0000FF"/>
          <w:sz w:val="22"/>
          <w:szCs w:val="22"/>
        </w:rPr>
      </w:pPr>
      <w:r w:rsidRPr="002A1E05">
        <w:rPr>
          <w:rFonts w:ascii="Arial" w:hAnsi="Arial" w:cs="Arial"/>
          <w:b/>
          <w:i/>
          <w:noProof/>
          <w:color w:val="0000FF"/>
          <w:sz w:val="22"/>
          <w:szCs w:val="22"/>
        </w:rPr>
        <w:t>a. ALL of the energy</w:t>
      </w:r>
    </w:p>
    <w:p w14:paraId="1B8799F1" w14:textId="77777777" w:rsidR="00D5064E" w:rsidRPr="002A1E05" w:rsidRDefault="00D5064E" w:rsidP="002A1E05">
      <w:pPr>
        <w:spacing w:line="360" w:lineRule="auto"/>
        <w:rPr>
          <w:rFonts w:ascii="Arial" w:hAnsi="Arial" w:cs="Arial"/>
          <w:b/>
          <w:i/>
          <w:noProof/>
          <w:color w:val="0000FF"/>
          <w:sz w:val="22"/>
          <w:szCs w:val="22"/>
        </w:rPr>
      </w:pPr>
      <w:r w:rsidRPr="002A1E05">
        <w:rPr>
          <w:rFonts w:ascii="Arial" w:hAnsi="Arial" w:cs="Arial"/>
          <w:b/>
          <w:i/>
          <w:noProof/>
          <w:color w:val="0000FF"/>
          <w:sz w:val="22"/>
          <w:szCs w:val="22"/>
        </w:rPr>
        <w:t>b. MOST of the energy</w:t>
      </w:r>
    </w:p>
    <w:p w14:paraId="169BD58A" w14:textId="77777777" w:rsidR="00A52CFB" w:rsidRPr="002A1E05" w:rsidRDefault="00A52CFB" w:rsidP="002A1E05">
      <w:pPr>
        <w:spacing w:line="360" w:lineRule="auto"/>
        <w:rPr>
          <w:rFonts w:ascii="Arial" w:hAnsi="Arial" w:cs="Arial"/>
          <w:noProof/>
          <w:sz w:val="22"/>
          <w:szCs w:val="22"/>
        </w:rPr>
      </w:pPr>
      <w:r w:rsidRPr="002A1E05">
        <w:rPr>
          <w:rFonts w:ascii="Arial" w:hAnsi="Arial" w:cs="Arial"/>
          <w:noProof/>
          <w:sz w:val="22"/>
          <w:szCs w:val="22"/>
        </w:rPr>
        <w:t>c. SOME of the energy</w:t>
      </w:r>
    </w:p>
    <w:p w14:paraId="735BCC0C" w14:textId="77777777" w:rsidR="00A52CFB" w:rsidRPr="002A1E05" w:rsidRDefault="00A52CFB" w:rsidP="002A1E05">
      <w:pPr>
        <w:spacing w:line="360" w:lineRule="auto"/>
        <w:rPr>
          <w:rFonts w:ascii="Arial" w:hAnsi="Arial" w:cs="Arial"/>
          <w:noProof/>
          <w:sz w:val="22"/>
          <w:szCs w:val="22"/>
        </w:rPr>
      </w:pPr>
      <w:r w:rsidRPr="002A1E05">
        <w:rPr>
          <w:rFonts w:ascii="Arial" w:hAnsi="Arial" w:cs="Arial"/>
          <w:noProof/>
          <w:sz w:val="22"/>
          <w:szCs w:val="22"/>
        </w:rPr>
        <w:t>d. A LITTLE of the energy</w:t>
      </w:r>
    </w:p>
    <w:p w14:paraId="690B7DDD" w14:textId="37E20763" w:rsidR="00552C99" w:rsidRPr="002A1E05" w:rsidRDefault="00A52CFB" w:rsidP="002A1E05">
      <w:pPr>
        <w:spacing w:line="360" w:lineRule="auto"/>
        <w:rPr>
          <w:rFonts w:ascii="Arial" w:hAnsi="Arial" w:cs="Arial"/>
          <w:noProof/>
          <w:sz w:val="22"/>
          <w:szCs w:val="22"/>
        </w:rPr>
      </w:pPr>
      <w:r w:rsidRPr="002A1E05">
        <w:rPr>
          <w:rFonts w:ascii="Arial" w:hAnsi="Arial" w:cs="Arial"/>
          <w:noProof/>
          <w:sz w:val="22"/>
          <w:szCs w:val="22"/>
        </w:rPr>
        <w:t>e. NONE of the energy</w:t>
      </w:r>
    </w:p>
    <w:p w14:paraId="37874B0E" w14:textId="77777777" w:rsidR="002A1E05" w:rsidRDefault="002A1E05" w:rsidP="002A1E05">
      <w:pPr>
        <w:spacing w:line="360" w:lineRule="auto"/>
        <w:rPr>
          <w:rFonts w:ascii="Arial" w:hAnsi="Arial" w:cs="Arial"/>
          <w:noProof/>
          <w:sz w:val="22"/>
          <w:szCs w:val="22"/>
        </w:rPr>
      </w:pPr>
    </w:p>
    <w:p w14:paraId="24152E79" w14:textId="77777777" w:rsidR="004C35C8" w:rsidRPr="00B72485" w:rsidRDefault="004C35C8" w:rsidP="004C35C8">
      <w:pPr>
        <w:spacing w:after="120"/>
        <w:ind w:left="360" w:hanging="360"/>
        <w:rPr>
          <w:rFonts w:ascii="Arial" w:hAnsi="Arial" w:cs="Arial"/>
          <w:b/>
          <w:noProof/>
          <w:sz w:val="22"/>
          <w:szCs w:val="22"/>
        </w:rPr>
      </w:pPr>
      <w:r w:rsidRPr="00B72485">
        <w:rPr>
          <w:rFonts w:ascii="Arial" w:hAnsi="Arial" w:cs="Arial"/>
          <w:b/>
          <w:noProof/>
          <w:sz w:val="22"/>
          <w:szCs w:val="22"/>
        </w:rPr>
        <w:t xml:space="preserve">b) </w:t>
      </w:r>
      <w:r>
        <w:rPr>
          <w:rFonts w:ascii="Arial" w:hAnsi="Arial" w:cs="Arial"/>
          <w:b/>
          <w:noProof/>
          <w:sz w:val="22"/>
          <w:szCs w:val="22"/>
        </w:rPr>
        <w:tab/>
      </w:r>
      <w:r w:rsidRPr="00B72485">
        <w:rPr>
          <w:rFonts w:ascii="Arial" w:hAnsi="Arial" w:cs="Arial"/>
          <w:b/>
          <w:noProof/>
          <w:sz w:val="22"/>
          <w:szCs w:val="22"/>
        </w:rPr>
        <w:t>Explain your answer. What kinds of energy are stored in the living tree? Where did they come from?</w:t>
      </w:r>
    </w:p>
    <w:p w14:paraId="1F609C7F" w14:textId="4D91FA15" w:rsidR="00D5064E" w:rsidRPr="002A1E05" w:rsidRDefault="002A1E05" w:rsidP="002A1E05">
      <w:pPr>
        <w:rPr>
          <w:rFonts w:ascii="Arial" w:hAnsi="Arial" w:cs="Arial"/>
          <w:i/>
          <w:color w:val="0000FF"/>
          <w:sz w:val="22"/>
          <w:szCs w:val="22"/>
        </w:rPr>
      </w:pPr>
      <w:r w:rsidRPr="002A1E05">
        <w:rPr>
          <w:rFonts w:ascii="Arial" w:hAnsi="Arial" w:cs="Arial"/>
          <w:b/>
          <w:i/>
          <w:color w:val="0000FF"/>
          <w:sz w:val="22"/>
          <w:szCs w:val="22"/>
        </w:rPr>
        <w:t xml:space="preserve">Level 4 responses suggest the tree stores chemical potential energy in the bonds of the organic molecules in the leaves, trunk, and roots of the tree. This energy remains in the living tree until the tree dies and decomposition occurs and the decomposers release the energy as heat during cellular respiration. </w:t>
      </w:r>
      <w:r w:rsidRPr="002A1E05">
        <w:rPr>
          <w:rFonts w:ascii="Arial" w:hAnsi="Arial" w:cs="Arial"/>
          <w:i/>
          <w:color w:val="0000FF"/>
          <w:sz w:val="22"/>
          <w:szCs w:val="22"/>
        </w:rPr>
        <w:t xml:space="preserve">Level 3 responses may suggest that the energy is stored in the leaves of the tree and that it came from the soil, sun, water, and air. </w:t>
      </w:r>
      <w:r w:rsidR="00D5064E" w:rsidRPr="002A1E05">
        <w:rPr>
          <w:rFonts w:ascii="Arial" w:hAnsi="Arial" w:cs="Arial"/>
          <w:i/>
          <w:color w:val="0000FF"/>
          <w:sz w:val="22"/>
          <w:szCs w:val="22"/>
        </w:rPr>
        <w:t xml:space="preserve">Level 2 responses may suggest that the tree doesn’t have energy, or that the tree has energy everywhere because it is a living thing. </w:t>
      </w:r>
    </w:p>
    <w:p w14:paraId="76CA5DA4" w14:textId="77777777" w:rsidR="00552C99" w:rsidRPr="002A1E05" w:rsidRDefault="00552C99" w:rsidP="002A1E05">
      <w:pPr>
        <w:spacing w:line="360" w:lineRule="auto"/>
        <w:rPr>
          <w:rFonts w:ascii="Arial" w:hAnsi="Arial" w:cs="Arial"/>
          <w:noProof/>
          <w:sz w:val="22"/>
          <w:szCs w:val="22"/>
        </w:rPr>
      </w:pPr>
    </w:p>
    <w:p w14:paraId="5A199DE3" w14:textId="77777777" w:rsidR="004C35C8" w:rsidRPr="00B72485" w:rsidRDefault="004C35C8" w:rsidP="004C35C8">
      <w:pPr>
        <w:spacing w:after="120"/>
        <w:ind w:left="360" w:hanging="360"/>
        <w:rPr>
          <w:rFonts w:ascii="Arial" w:hAnsi="Arial" w:cs="Arial"/>
          <w:b/>
          <w:noProof/>
          <w:sz w:val="22"/>
          <w:szCs w:val="22"/>
        </w:rPr>
      </w:pPr>
      <w:r w:rsidRPr="00B72485">
        <w:rPr>
          <w:rFonts w:ascii="Arial" w:hAnsi="Arial" w:cs="Arial"/>
          <w:b/>
          <w:noProof/>
          <w:sz w:val="22"/>
          <w:szCs w:val="22"/>
        </w:rPr>
        <w:t xml:space="preserve">c) </w:t>
      </w:r>
      <w:r>
        <w:rPr>
          <w:rFonts w:ascii="Arial" w:hAnsi="Arial" w:cs="Arial"/>
          <w:b/>
          <w:noProof/>
          <w:sz w:val="22"/>
          <w:szCs w:val="22"/>
        </w:rPr>
        <w:tab/>
      </w:r>
      <w:r w:rsidRPr="00B72485">
        <w:rPr>
          <w:rFonts w:ascii="Arial" w:hAnsi="Arial" w:cs="Arial"/>
          <w:b/>
          <w:noProof/>
          <w:sz w:val="22"/>
          <w:szCs w:val="22"/>
        </w:rPr>
        <w:t>What kinds of energy are stored in the dead tree (if any)? How are they connected to the energy in the living tree?</w:t>
      </w:r>
    </w:p>
    <w:p w14:paraId="63E9F5C1" w14:textId="5E8151F7" w:rsidR="00D5064E" w:rsidRPr="002A1E05" w:rsidRDefault="002A1E05" w:rsidP="002A1E05">
      <w:pPr>
        <w:rPr>
          <w:rFonts w:ascii="Arial" w:hAnsi="Arial" w:cs="Arial"/>
          <w:b/>
          <w:i/>
          <w:color w:val="0000FF"/>
          <w:sz w:val="22"/>
          <w:szCs w:val="22"/>
        </w:rPr>
      </w:pPr>
      <w:r w:rsidRPr="002A1E05">
        <w:rPr>
          <w:rFonts w:ascii="Arial" w:hAnsi="Arial" w:cs="Arial"/>
          <w:b/>
          <w:i/>
          <w:color w:val="0000FF"/>
          <w:sz w:val="22"/>
          <w:szCs w:val="22"/>
        </w:rPr>
        <w:t>Level 4 responses recognize that potential chemical energy is stored in the bonds of the organic molecules that make up the mass of the dead tree. This is the same energy that was stored in the living tree.</w:t>
      </w:r>
      <w:r w:rsidRPr="002A1E05">
        <w:rPr>
          <w:rFonts w:ascii="Arial" w:hAnsi="Arial" w:cs="Arial"/>
          <w:i/>
          <w:color w:val="0000FF"/>
          <w:sz w:val="22"/>
          <w:szCs w:val="22"/>
        </w:rPr>
        <w:t xml:space="preserve"> Level 3 responses recognize that the dead tree has energy but are unclear about what kind of energy it is.</w:t>
      </w:r>
      <w:r w:rsidRPr="002A1E05">
        <w:rPr>
          <w:rFonts w:ascii="Arial" w:hAnsi="Arial" w:cs="Arial"/>
          <w:b/>
          <w:i/>
          <w:color w:val="0000FF"/>
          <w:sz w:val="22"/>
          <w:szCs w:val="22"/>
        </w:rPr>
        <w:t xml:space="preserve"> </w:t>
      </w:r>
      <w:r w:rsidR="00D5064E" w:rsidRPr="002A1E05">
        <w:rPr>
          <w:rFonts w:ascii="Arial" w:hAnsi="Arial" w:cs="Arial"/>
          <w:i/>
          <w:color w:val="0000FF"/>
          <w:sz w:val="22"/>
          <w:szCs w:val="22"/>
        </w:rPr>
        <w:t xml:space="preserve">Level 2 responses associate energy with life, and think that energy disappears when things die. </w:t>
      </w:r>
    </w:p>
    <w:p w14:paraId="3A5A14CD" w14:textId="77777777" w:rsidR="00552C99" w:rsidRPr="002A1E05" w:rsidRDefault="00552C99" w:rsidP="002A1E05">
      <w:pPr>
        <w:rPr>
          <w:rFonts w:ascii="Arial" w:hAnsi="Arial" w:cs="Arial"/>
          <w:noProof/>
          <w:sz w:val="22"/>
          <w:szCs w:val="22"/>
        </w:rPr>
      </w:pPr>
    </w:p>
    <w:p w14:paraId="2CDCCFCB" w14:textId="77777777" w:rsidR="00410ED9" w:rsidRPr="002A1E05" w:rsidRDefault="00410ED9" w:rsidP="002A1E05">
      <w:pPr>
        <w:spacing w:line="360" w:lineRule="auto"/>
        <w:rPr>
          <w:rFonts w:ascii="Arial" w:hAnsi="Arial" w:cs="Arial"/>
          <w:noProof/>
          <w:sz w:val="22"/>
          <w:szCs w:val="22"/>
        </w:rPr>
      </w:pPr>
    </w:p>
    <w:sectPr w:rsidR="00410ED9" w:rsidRPr="002A1E05" w:rsidSect="002A1E05">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09C33" w14:textId="77777777" w:rsidR="00261C14" w:rsidRDefault="00261C14" w:rsidP="0056725A">
      <w:r>
        <w:separator/>
      </w:r>
    </w:p>
  </w:endnote>
  <w:endnote w:type="continuationSeparator" w:id="0">
    <w:p w14:paraId="6C2066EB" w14:textId="77777777" w:rsidR="00261C14" w:rsidRDefault="00261C14"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ヒラギノ角ゴ Pro W3">
    <w:panose1 w:val="020B0300000000000000"/>
    <w:charset w:val="80"/>
    <w:family w:val="swiss"/>
    <w:pitch w:val="variable"/>
    <w:sig w:usb0="E00002FF" w:usb1="7AC7FFFF" w:usb2="00000012" w:usb3="00000000" w:csb0="0002000D"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B878F" w14:textId="77777777" w:rsidR="002A1E05" w:rsidRPr="00334668" w:rsidRDefault="002A1E05" w:rsidP="002A1E05">
    <w:pPr>
      <w:pStyle w:val="Footer"/>
      <w:jc w:val="right"/>
      <w:rPr>
        <w:rFonts w:ascii="Arial" w:hAnsi="Arial" w:cs="Arial"/>
        <w:i/>
        <w:color w:val="FF0000"/>
        <w:sz w:val="16"/>
        <w:szCs w:val="16"/>
      </w:rPr>
    </w:pPr>
    <w:r w:rsidRPr="00334668">
      <w:rPr>
        <w:rFonts w:ascii="Arial" w:hAnsi="Arial" w:cs="Arial"/>
        <w:i/>
        <w:sz w:val="16"/>
        <w:szCs w:val="16"/>
      </w:rPr>
      <w:t>Plants Unit, Activity 1.1</w:t>
    </w:r>
  </w:p>
  <w:p w14:paraId="5BE22735" w14:textId="0F87B0CF" w:rsidR="00F476D8" w:rsidRPr="00334668" w:rsidRDefault="002A1E05" w:rsidP="00B33E84">
    <w:pPr>
      <w:pStyle w:val="Footer"/>
      <w:jc w:val="right"/>
      <w:rPr>
        <w:rFonts w:ascii="Arial" w:hAnsi="Arial" w:cs="Arial"/>
        <w:color w:val="000000" w:themeColor="text1"/>
        <w:sz w:val="16"/>
        <w:szCs w:val="16"/>
      </w:rPr>
    </w:pPr>
    <w:r w:rsidRPr="00334668">
      <w:rPr>
        <w:rFonts w:ascii="Arial" w:hAnsi="Arial" w:cs="Arial"/>
        <w:color w:val="000000" w:themeColor="text1"/>
        <w:sz w:val="16"/>
        <w:szCs w:val="16"/>
      </w:rPr>
      <w:fldChar w:fldCharType="begin"/>
    </w:r>
    <w:r w:rsidRPr="00334668">
      <w:rPr>
        <w:rFonts w:ascii="Arial" w:hAnsi="Arial" w:cs="Arial"/>
        <w:color w:val="000000" w:themeColor="text1"/>
        <w:sz w:val="16"/>
        <w:szCs w:val="16"/>
      </w:rPr>
      <w:instrText xml:space="preserve"> PAGE  \* MERGEFORMAT </w:instrText>
    </w:r>
    <w:r w:rsidRPr="00334668">
      <w:rPr>
        <w:rFonts w:ascii="Arial" w:hAnsi="Arial" w:cs="Arial"/>
        <w:color w:val="000000" w:themeColor="text1"/>
        <w:sz w:val="16"/>
        <w:szCs w:val="16"/>
      </w:rPr>
      <w:fldChar w:fldCharType="separate"/>
    </w:r>
    <w:r w:rsidR="00B33E84" w:rsidRPr="00334668">
      <w:rPr>
        <w:rFonts w:ascii="Arial" w:hAnsi="Arial" w:cs="Arial"/>
        <w:noProof/>
        <w:color w:val="000000" w:themeColor="text1"/>
        <w:sz w:val="16"/>
        <w:szCs w:val="16"/>
      </w:rPr>
      <w:t>2</w:t>
    </w:r>
    <w:r w:rsidRPr="00334668">
      <w:rPr>
        <w:rFonts w:ascii="Arial" w:hAnsi="Arial" w:cs="Arial"/>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2EF8E" w14:textId="7B83EAD9" w:rsidR="002A1E05" w:rsidRPr="00334668" w:rsidRDefault="002A1E05" w:rsidP="002A1E05">
    <w:pPr>
      <w:pStyle w:val="Footer"/>
      <w:jc w:val="right"/>
      <w:rPr>
        <w:rFonts w:ascii="Arial" w:hAnsi="Arial" w:cs="Arial"/>
        <w:i/>
        <w:sz w:val="16"/>
        <w:szCs w:val="16"/>
      </w:rPr>
    </w:pPr>
    <w:r w:rsidRPr="00334668">
      <w:rPr>
        <w:rFonts w:ascii="Arial" w:hAnsi="Arial" w:cs="Arial"/>
        <w:i/>
        <w:noProof/>
      </w:rPr>
      <w:drawing>
        <wp:anchor distT="0" distB="0" distL="114300" distR="114300" simplePos="0" relativeHeight="251658752" behindDoc="0" locked="0" layoutInCell="1" allowOverlap="1" wp14:anchorId="0010206A" wp14:editId="05B84533">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334668">
      <w:rPr>
        <w:rFonts w:ascii="Arial" w:hAnsi="Arial" w:cs="Arial"/>
        <w:i/>
        <w:color w:val="FF0000"/>
        <w:sz w:val="16"/>
        <w:szCs w:val="16"/>
      </w:rPr>
      <w:t xml:space="preserve"> </w:t>
    </w:r>
    <w:r w:rsidRPr="00334668">
      <w:rPr>
        <w:rFonts w:ascii="Arial" w:hAnsi="Arial" w:cs="Arial"/>
        <w:i/>
        <w:sz w:val="16"/>
        <w:szCs w:val="16"/>
      </w:rPr>
      <w:t>Plants Unit, Activity 1.1</w:t>
    </w:r>
  </w:p>
  <w:p w14:paraId="784CDB19" w14:textId="5673580A" w:rsidR="002A1E05" w:rsidRPr="00334668" w:rsidRDefault="002A1E05" w:rsidP="002A1E05">
    <w:pPr>
      <w:pStyle w:val="Footer"/>
      <w:jc w:val="right"/>
      <w:rPr>
        <w:rFonts w:ascii="Arial" w:hAnsi="Arial" w:cs="Arial"/>
        <w:i/>
        <w:sz w:val="16"/>
        <w:szCs w:val="16"/>
      </w:rPr>
    </w:pPr>
    <w:r w:rsidRPr="00334668">
      <w:rPr>
        <w:rFonts w:ascii="Arial" w:hAnsi="Arial" w:cs="Arial"/>
        <w:i/>
        <w:sz w:val="16"/>
        <w:szCs w:val="16"/>
      </w:rPr>
      <w:t>Carbon: Transformations in Matter and Energy 201</w:t>
    </w:r>
    <w:r w:rsidR="00334668" w:rsidRPr="00334668">
      <w:rPr>
        <w:rFonts w:ascii="Arial" w:hAnsi="Arial" w:cs="Arial"/>
        <w:i/>
        <w:sz w:val="16"/>
        <w:szCs w:val="16"/>
      </w:rPr>
      <w:t>9</w:t>
    </w:r>
  </w:p>
  <w:p w14:paraId="069E34DE" w14:textId="0A1C6FF9" w:rsidR="002A1E05" w:rsidRPr="00334668" w:rsidRDefault="002A1E05" w:rsidP="002A1E05">
    <w:pPr>
      <w:pStyle w:val="Footer"/>
      <w:tabs>
        <w:tab w:val="clear" w:pos="4320"/>
        <w:tab w:val="clear" w:pos="8640"/>
        <w:tab w:val="left" w:pos="8160"/>
      </w:tabs>
      <w:jc w:val="right"/>
      <w:rPr>
        <w:rFonts w:ascii="Arial" w:hAnsi="Arial" w:cs="Arial"/>
      </w:rPr>
    </w:pPr>
    <w:r w:rsidRPr="00334668">
      <w:rPr>
        <w:rFonts w:ascii="Arial" w:hAnsi="Arial" w:cs="Arial"/>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22238" w14:textId="77777777" w:rsidR="00261C14" w:rsidRDefault="00261C14" w:rsidP="0056725A">
      <w:r>
        <w:separator/>
      </w:r>
    </w:p>
  </w:footnote>
  <w:footnote w:type="continuationSeparator" w:id="0">
    <w:p w14:paraId="53E913E6" w14:textId="77777777" w:rsidR="00261C14" w:rsidRDefault="00261C14" w:rsidP="0056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2A384" w14:textId="77777777" w:rsidR="002A1E05" w:rsidRPr="00C16314" w:rsidRDefault="002A1E05" w:rsidP="002A1E05">
    <w:pPr>
      <w:pStyle w:val="Header"/>
      <w:rPr>
        <w:rFonts w:ascii="Arial" w:hAnsi="Arial" w:cs="Arial"/>
      </w:rPr>
    </w:pPr>
    <w:r w:rsidRPr="0065664D">
      <w:rPr>
        <w:rFonts w:ascii="Arial" w:hAnsi="Arial" w:cs="Arial"/>
        <w:sz w:val="22"/>
        <w:szCs w:val="22"/>
      </w:rPr>
      <w:t>Name _______________________________ Teacher _________________ Date __________</w:t>
    </w:r>
  </w:p>
  <w:p w14:paraId="75E07899" w14:textId="77777777" w:rsidR="00006FAF" w:rsidRDefault="00006F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CB618" w14:textId="77777777" w:rsidR="002A1E05" w:rsidRPr="00C16314" w:rsidRDefault="002A1E05" w:rsidP="002A1E05">
    <w:pPr>
      <w:pStyle w:val="Header"/>
      <w:rPr>
        <w:rFonts w:ascii="Arial" w:hAnsi="Arial" w:cs="Arial"/>
      </w:rPr>
    </w:pPr>
    <w:r w:rsidRPr="0065664D">
      <w:rPr>
        <w:rFonts w:ascii="Arial" w:hAnsi="Arial" w:cs="Arial"/>
        <w:sz w:val="22"/>
        <w:szCs w:val="22"/>
      </w:rPr>
      <w:t>Name _______________________________ Teacher _________________ Date __________</w:t>
    </w:r>
  </w:p>
  <w:p w14:paraId="7119CD80" w14:textId="77777777" w:rsidR="002A1E05" w:rsidRDefault="002A1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674B2"/>
    <w:multiLevelType w:val="hybridMultilevel"/>
    <w:tmpl w:val="8C96D3D2"/>
    <w:lvl w:ilvl="0" w:tplc="C84CBEA6">
      <w:start w:val="1"/>
      <w:numFmt w:val="lowerLetter"/>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FAF"/>
    <w:rsid w:val="00006FAF"/>
    <w:rsid w:val="00013DFD"/>
    <w:rsid w:val="0001445C"/>
    <w:rsid w:val="000B4B02"/>
    <w:rsid w:val="000F201F"/>
    <w:rsid w:val="00124F5D"/>
    <w:rsid w:val="00143382"/>
    <w:rsid w:val="001906F0"/>
    <w:rsid w:val="001922C6"/>
    <w:rsid w:val="0023015B"/>
    <w:rsid w:val="002302C7"/>
    <w:rsid w:val="00261C14"/>
    <w:rsid w:val="002A1E05"/>
    <w:rsid w:val="002A421B"/>
    <w:rsid w:val="00334668"/>
    <w:rsid w:val="00391232"/>
    <w:rsid w:val="00410ED9"/>
    <w:rsid w:val="00442DAD"/>
    <w:rsid w:val="004C35C8"/>
    <w:rsid w:val="005438B0"/>
    <w:rsid w:val="00552C99"/>
    <w:rsid w:val="0056725A"/>
    <w:rsid w:val="005F341E"/>
    <w:rsid w:val="005F578B"/>
    <w:rsid w:val="00601602"/>
    <w:rsid w:val="00605CED"/>
    <w:rsid w:val="006772B4"/>
    <w:rsid w:val="006D5420"/>
    <w:rsid w:val="007264E2"/>
    <w:rsid w:val="0078531D"/>
    <w:rsid w:val="007C6D88"/>
    <w:rsid w:val="007E0C7D"/>
    <w:rsid w:val="00864454"/>
    <w:rsid w:val="008746BD"/>
    <w:rsid w:val="008747DE"/>
    <w:rsid w:val="00887144"/>
    <w:rsid w:val="008A0EA2"/>
    <w:rsid w:val="009325D7"/>
    <w:rsid w:val="00954DD9"/>
    <w:rsid w:val="009564B2"/>
    <w:rsid w:val="00956CC3"/>
    <w:rsid w:val="00957FA3"/>
    <w:rsid w:val="00990C38"/>
    <w:rsid w:val="009A7428"/>
    <w:rsid w:val="00A066BD"/>
    <w:rsid w:val="00A25AED"/>
    <w:rsid w:val="00A52CFB"/>
    <w:rsid w:val="00A712DE"/>
    <w:rsid w:val="00A85030"/>
    <w:rsid w:val="00AD1278"/>
    <w:rsid w:val="00B161CC"/>
    <w:rsid w:val="00B33E84"/>
    <w:rsid w:val="00B418C6"/>
    <w:rsid w:val="00B61170"/>
    <w:rsid w:val="00B776CE"/>
    <w:rsid w:val="00B874BE"/>
    <w:rsid w:val="00BD6B74"/>
    <w:rsid w:val="00BF2E2D"/>
    <w:rsid w:val="00C27633"/>
    <w:rsid w:val="00C8784F"/>
    <w:rsid w:val="00CE6EA5"/>
    <w:rsid w:val="00D4685F"/>
    <w:rsid w:val="00D5064E"/>
    <w:rsid w:val="00D71ADB"/>
    <w:rsid w:val="00D94578"/>
    <w:rsid w:val="00DA6093"/>
    <w:rsid w:val="00EB264B"/>
    <w:rsid w:val="00F1372B"/>
    <w:rsid w:val="00F1483D"/>
    <w:rsid w:val="00F324CC"/>
    <w:rsid w:val="00F476D8"/>
    <w:rsid w:val="00FF32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3355A85"/>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NoSpacing">
    <w:name w:val="No Spacing"/>
    <w:uiPriority w:val="1"/>
    <w:qFormat/>
    <w:rsid w:val="00A52CFB"/>
    <w:rPr>
      <w:rFonts w:ascii="Arial" w:eastAsia="Times New Roman" w:hAnsi="Arial" w:cs="Times New Roman"/>
      <w:sz w:val="22"/>
      <w:szCs w:val="20"/>
    </w:rPr>
  </w:style>
  <w:style w:type="paragraph" w:customStyle="1" w:styleId="FreeForm">
    <w:name w:val="Free Form"/>
    <w:autoRedefine/>
    <w:rsid w:val="00A52CFB"/>
    <w:pPr>
      <w:jc w:val="center"/>
    </w:pPr>
    <w:rPr>
      <w:rFonts w:ascii="Arial" w:eastAsia="ヒラギノ角ゴ Pro W3" w:hAnsi="Arial" w:cs="Arial"/>
      <w:color w:val="000000"/>
      <w:sz w:val="20"/>
      <w:szCs w:val="20"/>
    </w:rPr>
  </w:style>
  <w:style w:type="paragraph" w:customStyle="1" w:styleId="CTIME">
    <w:name w:val="CTIME"/>
    <w:basedOn w:val="TOC1"/>
    <w:qFormat/>
    <w:rsid w:val="00A52CFB"/>
    <w:pPr>
      <w:spacing w:after="0"/>
    </w:pPr>
    <w:rPr>
      <w:rFonts w:ascii="Arial" w:hAnsi="Arial" w:cs="Arial"/>
      <w:b/>
      <w:sz w:val="20"/>
      <w:szCs w:val="20"/>
    </w:rPr>
  </w:style>
  <w:style w:type="paragraph" w:styleId="TOC1">
    <w:name w:val="toc 1"/>
    <w:basedOn w:val="Normal"/>
    <w:next w:val="Normal"/>
    <w:autoRedefine/>
    <w:uiPriority w:val="39"/>
    <w:semiHidden/>
    <w:unhideWhenUsed/>
    <w:rsid w:val="00A52CFB"/>
    <w:pPr>
      <w:spacing w:after="100"/>
    </w:pPr>
  </w:style>
  <w:style w:type="paragraph" w:customStyle="1" w:styleId="FreeFormA">
    <w:name w:val="Free Form A"/>
    <w:rsid w:val="00A52CFB"/>
    <w:pPr>
      <w:spacing w:after="200" w:line="276" w:lineRule="auto"/>
    </w:pPr>
    <w:rPr>
      <w:rFonts w:ascii="Lucida Grande" w:eastAsia="ヒラギノ角ゴ Pro W3" w:hAnsi="Lucida Grande" w:cs="Times New Roman"/>
      <w:color w:val="00000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ropbox\2%20CTIME2%20General\2.2%20Curriculum%20Development\2.2.1%20Curriculum%20Materials\2.2.1.7%202015%20Revisions\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123CD-158F-4042-BE23-8996A8E65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C:\Users\Nick\Dropbox\2 CTIME2 General\2.2 Curriculum Development\2.2.1 Curriculum Materials\2.2.1.7 2015 Revisions\Preparing for 2015 Revisions\Templates for 2015 Revisions\Template 3 Worksheet.dotx</Template>
  <TotalTime>3</TotalTime>
  <Pages>5</Pages>
  <Words>1598</Words>
  <Characters>9111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 Verbanic</dc:creator>
  <cp:lastModifiedBy>Tompkins, Elizabeth</cp:lastModifiedBy>
  <cp:revision>6</cp:revision>
  <dcterms:created xsi:type="dcterms:W3CDTF">2017-09-14T21:04:00Z</dcterms:created>
  <dcterms:modified xsi:type="dcterms:W3CDTF">2019-07-10T16:31:00Z</dcterms:modified>
</cp:coreProperties>
</file>